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C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Информация о принадлежности к ПДЛ</w:t>
      </w:r>
      <w:r w:rsidR="003A5E3C">
        <w:rPr>
          <w:rFonts w:ascii="Times New Roman" w:hAnsi="Times New Roman" w:cs="Times New Roman"/>
          <w:b/>
          <w:bCs/>
          <w:sz w:val="21"/>
          <w:szCs w:val="21"/>
        </w:rPr>
        <w:t xml:space="preserve">    __</w:t>
      </w:r>
      <w:r w:rsidR="003A5E3C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20.01.2020</w:t>
      </w:r>
      <w:r w:rsidR="003A5E3C">
        <w:rPr>
          <w:rFonts w:ascii="Times New Roman" w:hAnsi="Times New Roman" w:cs="Times New Roman"/>
          <w:b/>
          <w:bCs/>
          <w:sz w:val="21"/>
          <w:szCs w:val="21"/>
        </w:rPr>
        <w:t>___</w:t>
      </w:r>
    </w:p>
    <w:p w:rsidR="003A5E3C" w:rsidRPr="003A5E3C" w:rsidRDefault="003A5E3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</w:t>
      </w:r>
      <w:r w:rsidRPr="003A5E3C">
        <w:rPr>
          <w:rFonts w:ascii="Times New Roman" w:hAnsi="Times New Roman" w:cs="Times New Roman"/>
          <w:b/>
          <w:bCs/>
          <w:sz w:val="12"/>
          <w:szCs w:val="12"/>
        </w:rPr>
        <w:t xml:space="preserve"> (дата)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Наименование клиента/бенефициарного владельца _</w:t>
      </w:r>
      <w:r w:rsidR="00C830E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ООО «Ромашка»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</w:t>
      </w:r>
      <w:r w:rsidR="00C830E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Иванов Иван Иванович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_________________________________, ИНН ____</w:t>
      </w:r>
      <w:r w:rsidR="00C830E2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2300000000</w:t>
      </w: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6663"/>
        <w:gridCol w:w="2977"/>
      </w:tblGrid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Являетесь ли Вы либо Ваш родственник или супруг(а) ПДЛ</w:t>
            </w:r>
            <w:r w:rsidRPr="00160688">
              <w:rPr>
                <w:rStyle w:val="a5"/>
                <w:rFonts w:ascii="Times New Roman" w:hAnsi="Times New Roman"/>
                <w:b/>
                <w:bCs/>
                <w:sz w:val="21"/>
                <w:szCs w:val="21"/>
              </w:rPr>
              <w:footnoteReference w:id="1"/>
            </w: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Ваша должность как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  <w:tr w:rsidR="00D7544C" w:rsidRPr="00160688" w:rsidTr="00C830E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Степень Вашего родства либо Вашего статуса (супруг или супруга) по отношению 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Нет</w:t>
            </w:r>
          </w:p>
        </w:tc>
      </w:tr>
    </w:tbl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Сведения о бенефициарных владельцах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(физических лицах, которые в конечном счете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организации)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321"/>
      </w:tblGrid>
      <w:tr w:rsidR="00D7544C" w:rsidRPr="00160688" w:rsidTr="00C830E2">
        <w:tc>
          <w:tcPr>
            <w:tcW w:w="419" w:type="dxa"/>
            <w:shd w:val="clear" w:color="auto" w:fill="auto"/>
          </w:tcPr>
          <w:p w:rsidR="00D7544C" w:rsidRPr="00C830E2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830E2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V</w:t>
            </w: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Располагаю сведениями </w:t>
            </w:r>
            <w:r w:rsidR="00C830E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о бенефициарном владельце</w:t>
            </w:r>
            <w:r w:rsidR="00C830E2" w:rsidRPr="00BF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30E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(Одновременно необходимо предоставить сведения о бенефициарном владельце)</w:t>
            </w:r>
          </w:p>
        </w:tc>
      </w:tr>
      <w:tr w:rsidR="00D7544C" w:rsidRPr="00160688" w:rsidTr="00C830E2">
        <w:tc>
          <w:tcPr>
            <w:tcW w:w="419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Не располагаю сведениями о бенефициарном владельце</w:t>
            </w:r>
          </w:p>
          <w:p w:rsidR="00D7544C" w:rsidRPr="00160688" w:rsidRDefault="00D7544C" w:rsidP="00C830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 отсутствие информации о бенефициарном владельце последним признается единоличный исполнительный орган.</w:t>
            </w:r>
          </w:p>
        </w:tc>
      </w:tr>
    </w:tbl>
    <w:p w:rsidR="00D7544C" w:rsidRPr="00160688" w:rsidRDefault="00D7544C" w:rsidP="00D7544C">
      <w:pPr>
        <w:pStyle w:val="ConsNonformat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Выгодоприобретателях 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496" w:type="dxa"/>
        <w:tblInd w:w="108" w:type="dxa"/>
        <w:tblLayout w:type="fixed"/>
        <w:tblLook w:val="0000"/>
      </w:tblPr>
      <w:tblGrid>
        <w:gridCol w:w="1418"/>
        <w:gridCol w:w="283"/>
        <w:gridCol w:w="425"/>
        <w:gridCol w:w="1437"/>
        <w:gridCol w:w="5933"/>
      </w:tblGrid>
      <w:tr w:rsidR="00D7544C" w:rsidRPr="00160688" w:rsidTr="00C830E2">
        <w:trPr>
          <w:cantSplit/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 совершении операций/ сделок к выгоде третьих лиц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C830E2">
        <w:trPr>
          <w:cantSplit/>
          <w:trHeight w:val="9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да (При наличии отметки в данной графе необходимо заполнить соответствующее приложение. Если выгодоприобретателей несколько, то форма, представленная Фондом, заполняется на каждого выгодоприобретателя отдельно)</w:t>
            </w:r>
          </w:p>
        </w:tc>
      </w:tr>
      <w:tr w:rsidR="00D7544C" w:rsidRPr="00160688" w:rsidTr="00C830E2">
        <w:trPr>
          <w:cantSplit/>
          <w:trHeight w:val="2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C830E2">
        <w:trPr>
          <w:cantSplit/>
          <w:trHeight w:val="9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0866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нет (отсутствуют договоры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 </w:t>
            </w:r>
          </w:p>
        </w:tc>
      </w:tr>
      <w:tr w:rsidR="00D7544C" w:rsidRPr="00160688" w:rsidTr="00C830E2">
        <w:trPr>
          <w:cantSplit/>
          <w:trHeight w:val="1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60688">
        <w:rPr>
          <w:rFonts w:ascii="Times New Roman" w:hAnsi="Times New Roman" w:cs="Times New Roman"/>
          <w:bCs/>
          <w:sz w:val="21"/>
          <w:szCs w:val="21"/>
        </w:rPr>
        <w:t>Детализация информации о Выгодоприобретателях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7"/>
      </w:tblGrid>
      <w:tr w:rsidR="00D7544C" w:rsidRPr="00160688" w:rsidTr="00C830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Наименование/Ф.И.О. Выгодоприобретателя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об основаниях (документах), свидетельствующих о том, что Компания действует к выгоде другого лица при проведении операций и иных сделок</w:t>
            </w:r>
          </w:p>
        </w:tc>
      </w:tr>
      <w:tr w:rsidR="00D7544C" w:rsidRPr="00160688" w:rsidTr="00C830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Нет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C830E2" w:rsidRDefault="00C830E2" w:rsidP="00C830E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830E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Нет</w:t>
            </w:r>
          </w:p>
        </w:tc>
      </w:tr>
    </w:tbl>
    <w:p w:rsidR="00D7544C" w:rsidRPr="00160688" w:rsidRDefault="00D7544C" w:rsidP="00D754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В случае, если клиент действует к выгоде другого лица при проведении операций и иных сделок, сведения о выгодоприобретателях заполняются по форме соответствующего приложения.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DA7F84">
        <w:rPr>
          <w:b/>
          <w:color w:val="000000"/>
          <w:sz w:val="21"/>
          <w:szCs w:val="21"/>
        </w:rPr>
        <w:t>Опрос</w:t>
      </w:r>
      <w:r w:rsidRPr="00160688">
        <w:rPr>
          <w:color w:val="000000"/>
          <w:sz w:val="21"/>
          <w:szCs w:val="21"/>
        </w:rPr>
        <w:t>: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 ли банк, в котором Вы обслуживаетесь, в исполнении Ваших поручений или запросов; если «да», то по каким основаниям;__</w:t>
      </w:r>
      <w:r w:rsidR="00C830E2">
        <w:rPr>
          <w:color w:val="FF0000"/>
          <w:sz w:val="21"/>
          <w:szCs w:val="21"/>
          <w:u w:val="single"/>
        </w:rPr>
        <w:t>да/нет________</w:t>
      </w:r>
      <w:r w:rsidRPr="00160688">
        <w:rPr>
          <w:color w:val="000000"/>
          <w:sz w:val="21"/>
          <w:szCs w:val="21"/>
        </w:rPr>
        <w:t>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блокировал ли банк, в котором Вы обслуживаетесь, расходные операции по Вашей карте; если «да», то по каким основаниям;_</w:t>
      </w:r>
      <w:r w:rsidR="00C830E2">
        <w:rPr>
          <w:color w:val="FF0000"/>
          <w:sz w:val="21"/>
          <w:szCs w:val="21"/>
          <w:u w:val="single"/>
        </w:rPr>
        <w:t>да/нет</w:t>
      </w:r>
      <w:r w:rsidRPr="00160688">
        <w:rPr>
          <w:color w:val="000000"/>
          <w:sz w:val="21"/>
          <w:szCs w:val="21"/>
        </w:rPr>
        <w:t>_______________________________________________________________;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отказывали ли Вам в других организациях, куда Вы обращались за получением займа; если «да», то по каким основаниям;_</w:t>
      </w:r>
      <w:r w:rsidR="00C830E2">
        <w:rPr>
          <w:color w:val="FF0000"/>
          <w:sz w:val="21"/>
          <w:szCs w:val="21"/>
          <w:u w:val="single"/>
        </w:rPr>
        <w:t>да/нет____</w:t>
      </w:r>
      <w:r w:rsidRPr="00160688">
        <w:rPr>
          <w:color w:val="000000"/>
          <w:sz w:val="21"/>
          <w:szCs w:val="21"/>
        </w:rPr>
        <w:t>______________________________________________________________.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sz w:val="21"/>
          <w:szCs w:val="21"/>
        </w:rPr>
        <w:t>Подтверждаю, что информация, приведенная в настоящем документе, является достоверной.</w:t>
      </w:r>
    </w:p>
    <w:tbl>
      <w:tblPr>
        <w:tblW w:w="9698" w:type="dxa"/>
        <w:tblInd w:w="108" w:type="dxa"/>
        <w:tblLayout w:type="fixed"/>
        <w:tblLook w:val="0000"/>
      </w:tblPr>
      <w:tblGrid>
        <w:gridCol w:w="4111"/>
        <w:gridCol w:w="2268"/>
        <w:gridCol w:w="3260"/>
        <w:gridCol w:w="59"/>
      </w:tblGrid>
      <w:tr w:rsidR="00D7544C" w:rsidRPr="00160688" w:rsidTr="00C830E2">
        <w:tc>
          <w:tcPr>
            <w:tcW w:w="4111" w:type="dxa"/>
          </w:tcPr>
          <w:p w:rsidR="00D7544C" w:rsidRPr="00160688" w:rsidRDefault="00D7544C" w:rsidP="00C830E2">
            <w:pPr>
              <w:snapToGrid w:val="0"/>
              <w:rPr>
                <w:bCs/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>____</w:t>
            </w:r>
            <w:r w:rsidR="00C830E2">
              <w:rPr>
                <w:bCs/>
                <w:color w:val="FF0000"/>
                <w:sz w:val="21"/>
                <w:szCs w:val="21"/>
                <w:u w:val="single"/>
              </w:rPr>
              <w:t>Директор</w:t>
            </w:r>
            <w:r w:rsidRPr="00160688">
              <w:rPr>
                <w:bCs/>
                <w:sz w:val="21"/>
                <w:szCs w:val="21"/>
              </w:rPr>
              <w:t>___________________</w:t>
            </w:r>
          </w:p>
        </w:tc>
        <w:tc>
          <w:tcPr>
            <w:tcW w:w="2268" w:type="dxa"/>
          </w:tcPr>
          <w:p w:rsidR="00D7544C" w:rsidRPr="00160688" w:rsidRDefault="00D7544C" w:rsidP="00C830E2">
            <w:pPr>
              <w:snapToGrid w:val="0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</w:t>
            </w:r>
          </w:p>
        </w:tc>
        <w:tc>
          <w:tcPr>
            <w:tcW w:w="3319" w:type="dxa"/>
            <w:gridSpan w:val="2"/>
          </w:tcPr>
          <w:p w:rsidR="00D7544C" w:rsidRPr="00160688" w:rsidRDefault="00D7544C" w:rsidP="00C830E2">
            <w:pPr>
              <w:snapToGrid w:val="0"/>
              <w:ind w:hanging="133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</w:t>
            </w:r>
            <w:r w:rsidR="00C830E2">
              <w:rPr>
                <w:color w:val="FF0000"/>
                <w:sz w:val="21"/>
                <w:szCs w:val="21"/>
                <w:u w:val="single"/>
              </w:rPr>
              <w:t>Иванов И.И.</w:t>
            </w:r>
            <w:r w:rsidRPr="00160688">
              <w:rPr>
                <w:sz w:val="21"/>
                <w:szCs w:val="21"/>
              </w:rPr>
              <w:t>____________</w:t>
            </w:r>
          </w:p>
        </w:tc>
      </w:tr>
      <w:tr w:rsidR="00D7544C" w:rsidRPr="00160688" w:rsidTr="00C830E2">
        <w:trPr>
          <w:gridAfter w:val="1"/>
          <w:wAfter w:w="59" w:type="dxa"/>
        </w:trPr>
        <w:tc>
          <w:tcPr>
            <w:tcW w:w="4111" w:type="dxa"/>
          </w:tcPr>
          <w:p w:rsidR="00D7544C" w:rsidRPr="00160688" w:rsidRDefault="00D7544C" w:rsidP="00C830E2">
            <w:pPr>
              <w:snapToGrid w:val="0"/>
              <w:ind w:firstLine="34"/>
              <w:jc w:val="center"/>
              <w:rPr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 xml:space="preserve">Должность руководителя </w:t>
            </w:r>
          </w:p>
          <w:p w:rsidR="00D7544C" w:rsidRPr="00C830E2" w:rsidRDefault="00D7544C" w:rsidP="00C830E2">
            <w:pPr>
              <w:snapToGrid w:val="0"/>
              <w:ind w:firstLine="34"/>
              <w:jc w:val="center"/>
              <w:rPr>
                <w:bCs/>
                <w:color w:val="FF0000"/>
                <w:sz w:val="21"/>
                <w:szCs w:val="21"/>
              </w:rPr>
            </w:pPr>
            <w:r w:rsidRPr="00C830E2">
              <w:rPr>
                <w:color w:val="FF0000"/>
                <w:sz w:val="21"/>
                <w:szCs w:val="21"/>
              </w:rPr>
              <w:t>М.П.</w:t>
            </w:r>
          </w:p>
        </w:tc>
        <w:tc>
          <w:tcPr>
            <w:tcW w:w="5528" w:type="dxa"/>
            <w:gridSpan w:val="2"/>
          </w:tcPr>
          <w:p w:rsidR="00D7544C" w:rsidRPr="00160688" w:rsidRDefault="00D7544C" w:rsidP="00C830E2">
            <w:pPr>
              <w:snapToGrid w:val="0"/>
              <w:rPr>
                <w:b/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 xml:space="preserve">         Подпись                          Фамилия И.О.</w:t>
            </w:r>
          </w:p>
          <w:p w:rsidR="00D7544C" w:rsidRPr="00160688" w:rsidRDefault="00D7544C" w:rsidP="00C830E2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C830E2" w:rsidRPr="00BF0866" w:rsidRDefault="00C830E2" w:rsidP="00C830E2">
      <w:pPr>
        <w:pStyle w:val="ConsNormal"/>
        <w:snapToGrid w:val="0"/>
        <w:ind w:firstLine="56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 xml:space="preserve">Комментарий к заполнению: </w:t>
      </w:r>
    </w:p>
    <w:p w:rsidR="00C830E2" w:rsidRPr="00BF0866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Согласно Правилам внутреннего контроля определение принадлежности Клиента и Бенефициарного владельца к числу ПДЛ устанавливается анкетированием по форме «Информация о принадлежности к ПДЛ» на бумажном носителе, и приобщается в кредитное дело Клиента.</w:t>
      </w:r>
    </w:p>
    <w:p w:rsidR="00C830E2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В случае, если Клиентом является ИП, то в строке «Наименование клиента/бенефициарного владельца» указывается физ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лицо, являющееся ИП. В случае если Клиентом является организация, то указывается Ф.И.О. бенефициарного владельца (директора/учредителя организации), подписывается форма «Информация о принадлежности к ПДЛ» бенефициарным владельцем (директором/учредителем организации).</w:t>
      </w:r>
    </w:p>
    <w:p w:rsidR="00C830E2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830E2" w:rsidRPr="00BF0866" w:rsidRDefault="00C830E2" w:rsidP="00C830E2">
      <w:pPr>
        <w:pStyle w:val="ConsNormal"/>
        <w:widowControl/>
        <w:ind w:right="-116"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830E2" w:rsidRDefault="00C830E2" w:rsidP="00C830E2">
      <w:pPr>
        <w:pStyle w:val="ConsNormal"/>
        <w:snapToGrid w:val="0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/>
          <w:color w:val="FF0000"/>
          <w:sz w:val="22"/>
          <w:szCs w:val="22"/>
        </w:rPr>
        <w:t>Комментар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ии к заполнению.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bCs/>
          <w:color w:val="FF0000"/>
          <w:sz w:val="22"/>
          <w:szCs w:val="22"/>
        </w:rPr>
        <w:t>Согласно ПВК Бенефициарный владелец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–физ.лицо, которое в конечном счете имеет преобладающее участие более 25% в капитале юридического лица либо имеет возможность контролировать действия клиента. Бенефициарным владельцем клиента – физ.лица считается это лицо, за исключением случаев, если имеются основания полагать, что бенефициарным владельцем является иное физ.лицо.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color w:val="FF0000"/>
          <w:sz w:val="22"/>
          <w:szCs w:val="22"/>
        </w:rPr>
        <w:t>Для выявления бенефициарных использует</w:t>
      </w:r>
      <w:r>
        <w:rPr>
          <w:rFonts w:ascii="Times New Roman" w:hAnsi="Times New Roman" w:cs="Times New Roman"/>
          <w:color w:val="FF0000"/>
          <w:sz w:val="22"/>
          <w:szCs w:val="22"/>
        </w:rPr>
        <w:t>ся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 xml:space="preserve"> анкетирование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по форме </w:t>
      </w:r>
      <w:r w:rsidRPr="00BF0866">
        <w:rPr>
          <w:rFonts w:ascii="Times New Roman" w:hAnsi="Times New Roman" w:cs="Times New Roman"/>
          <w:color w:val="FF0000"/>
          <w:sz w:val="22"/>
          <w:szCs w:val="22"/>
        </w:rPr>
        <w:t>«Сведения о бенефициарных владельцах» и ЕГРЮЛ.</w:t>
      </w:r>
    </w:p>
    <w:p w:rsidR="00C830E2" w:rsidRPr="00BF0866" w:rsidRDefault="00C830E2" w:rsidP="00C830E2">
      <w:pPr>
        <w:pStyle w:val="ConsNormal"/>
        <w:snapToGrid w:val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0866">
        <w:rPr>
          <w:rFonts w:ascii="Times New Roman" w:hAnsi="Times New Roman" w:cs="Times New Roman"/>
          <w:color w:val="FF0000"/>
          <w:sz w:val="22"/>
          <w:szCs w:val="22"/>
        </w:rPr>
        <w:t>Заполненная форма «Сведения о бенефициарных владельцах» подписывается Клиентом и приобщается в кредитное дело Клиента.</w:t>
      </w:r>
    </w:p>
    <w:p w:rsidR="00C830E2" w:rsidRPr="002D3389" w:rsidRDefault="00C830E2" w:rsidP="00C830E2">
      <w:pPr>
        <w:ind w:firstLine="567"/>
        <w:jc w:val="both"/>
        <w:rPr>
          <w:color w:val="FF0000"/>
          <w:sz w:val="12"/>
          <w:szCs w:val="12"/>
        </w:rPr>
      </w:pPr>
    </w:p>
    <w:p w:rsidR="00C830E2" w:rsidRPr="00BF0866" w:rsidRDefault="00C830E2" w:rsidP="00C830E2">
      <w:pPr>
        <w:ind w:firstLine="567"/>
        <w:jc w:val="both"/>
        <w:rPr>
          <w:color w:val="FF0000"/>
        </w:rPr>
      </w:pPr>
      <w:r w:rsidRPr="00BF0866">
        <w:rPr>
          <w:color w:val="FF0000"/>
        </w:rPr>
        <w:t>Таким образом, Бенефициарный владелец – это:</w:t>
      </w:r>
    </w:p>
    <w:p w:rsidR="00C830E2" w:rsidRPr="00BF0866" w:rsidRDefault="00C830E2" w:rsidP="00C830E2">
      <w:pPr>
        <w:ind w:firstLine="567"/>
        <w:jc w:val="both"/>
        <w:rPr>
          <w:color w:val="FF0000"/>
        </w:rPr>
      </w:pPr>
      <w:r w:rsidRPr="00BF0866">
        <w:rPr>
          <w:color w:val="FF0000"/>
        </w:rPr>
        <w:t>- если Клиент-юридическое лицо, то – руководитель и учредитель (в одном лице), имеющий долю более 25% в уставном капитале (акций). В форме «Сведения о бенефициарных владельцах» в строке «Наименование клиента» указывается наименование организации и его ИНН, а в таблице после слов «Располагаю сведениями» указывается полностью Ф.И.О. руководителя организации;</w:t>
      </w:r>
    </w:p>
    <w:p w:rsidR="00C830E2" w:rsidRPr="00BF0866" w:rsidRDefault="00C830E2" w:rsidP="00C830E2">
      <w:pPr>
        <w:ind w:firstLine="567"/>
        <w:jc w:val="both"/>
        <w:rPr>
          <w:bCs/>
          <w:color w:val="FF0000"/>
        </w:rPr>
      </w:pPr>
      <w:r w:rsidRPr="00BF0866">
        <w:rPr>
          <w:color w:val="FF0000"/>
        </w:rPr>
        <w:t>- если Клиент-</w:t>
      </w:r>
      <w:r w:rsidRPr="00BF0866">
        <w:rPr>
          <w:bCs/>
          <w:color w:val="FF0000"/>
        </w:rPr>
        <w:t>ИП, то – он сам как физическое лицо. В форме «Сведения о бенефициарных владельцах» в строке «Наименование клиента» указывается Ф.И.О. ИП и его ИНН. В таблице после слов «Располагаю сведениями» ничего не указывается.</w:t>
      </w:r>
    </w:p>
    <w:p w:rsidR="00263DCE" w:rsidRDefault="00263DCE" w:rsidP="00C84684">
      <w:pPr>
        <w:rPr>
          <w:sz w:val="21"/>
          <w:szCs w:val="21"/>
        </w:rPr>
      </w:pPr>
    </w:p>
    <w:p w:rsidR="00C830E2" w:rsidRPr="00160688" w:rsidRDefault="00C830E2" w:rsidP="00C84684">
      <w:pPr>
        <w:rPr>
          <w:sz w:val="21"/>
          <w:szCs w:val="21"/>
        </w:rPr>
      </w:pPr>
    </w:p>
    <w:sectPr w:rsidR="00C830E2" w:rsidRPr="00160688" w:rsidSect="00BE28E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E2" w:rsidRDefault="00C830E2" w:rsidP="00D7544C">
      <w:r>
        <w:separator/>
      </w:r>
    </w:p>
  </w:endnote>
  <w:endnote w:type="continuationSeparator" w:id="0">
    <w:p w:rsidR="00C830E2" w:rsidRDefault="00C830E2" w:rsidP="00D7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E2" w:rsidRDefault="00C830E2" w:rsidP="00D7544C">
      <w:r>
        <w:separator/>
      </w:r>
    </w:p>
  </w:footnote>
  <w:footnote w:type="continuationSeparator" w:id="0">
    <w:p w:rsidR="00C830E2" w:rsidRDefault="00C830E2" w:rsidP="00D7544C">
      <w:r>
        <w:continuationSeparator/>
      </w:r>
    </w:p>
  </w:footnote>
  <w:footnote w:id="1">
    <w:p w:rsidR="00C830E2" w:rsidRPr="00160688" w:rsidRDefault="00C830E2" w:rsidP="00D7544C">
      <w:pPr>
        <w:pStyle w:val="a3"/>
        <w:jc w:val="both"/>
        <w:rPr>
          <w:sz w:val="16"/>
          <w:szCs w:val="16"/>
        </w:rPr>
      </w:pPr>
      <w:r w:rsidRPr="00160688">
        <w:rPr>
          <w:rStyle w:val="a5"/>
          <w:sz w:val="16"/>
          <w:szCs w:val="16"/>
        </w:rPr>
        <w:footnoteRef/>
      </w:r>
      <w:r w:rsidRPr="00160688">
        <w:rPr>
          <w:sz w:val="16"/>
          <w:szCs w:val="16"/>
        </w:rPr>
        <w:t xml:space="preserve"> 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РФ, должности членов Совета директоров ЦБРФ,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C"/>
    <w:rsid w:val="00157DE5"/>
    <w:rsid w:val="00160688"/>
    <w:rsid w:val="00263DCE"/>
    <w:rsid w:val="003A5E3C"/>
    <w:rsid w:val="00682E8C"/>
    <w:rsid w:val="006E42B0"/>
    <w:rsid w:val="007739C1"/>
    <w:rsid w:val="007E0755"/>
    <w:rsid w:val="007F70DF"/>
    <w:rsid w:val="008878EF"/>
    <w:rsid w:val="009710F0"/>
    <w:rsid w:val="00BE28E1"/>
    <w:rsid w:val="00C830E2"/>
    <w:rsid w:val="00C84684"/>
    <w:rsid w:val="00D7544C"/>
    <w:rsid w:val="00D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7544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75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754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7544C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nshulakova</dc:creator>
  <cp:lastModifiedBy>nshulakova</cp:lastModifiedBy>
  <cp:revision>5</cp:revision>
  <dcterms:created xsi:type="dcterms:W3CDTF">2020-01-23T07:42:00Z</dcterms:created>
  <dcterms:modified xsi:type="dcterms:W3CDTF">2020-01-23T08:11:00Z</dcterms:modified>
</cp:coreProperties>
</file>