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C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Информация о принадлежности к ПДЛ</w:t>
      </w:r>
      <w:r w:rsidR="00440608">
        <w:rPr>
          <w:rFonts w:ascii="Times New Roman" w:hAnsi="Times New Roman" w:cs="Times New Roman"/>
          <w:b/>
          <w:bCs/>
          <w:sz w:val="21"/>
          <w:szCs w:val="21"/>
        </w:rPr>
        <w:t xml:space="preserve">      ______________</w:t>
      </w:r>
    </w:p>
    <w:p w:rsidR="00440608" w:rsidRPr="00440608" w:rsidRDefault="00440608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12"/>
          <w:szCs w:val="12"/>
        </w:rPr>
        <w:t>(дата)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Наименование клиента/</w:t>
      </w:r>
      <w:proofErr w:type="spellStart"/>
      <w:r w:rsidRPr="00160688">
        <w:rPr>
          <w:rFonts w:ascii="Times New Roman" w:hAnsi="Times New Roman" w:cs="Times New Roman"/>
          <w:b/>
          <w:bCs/>
          <w:sz w:val="21"/>
          <w:szCs w:val="21"/>
        </w:rPr>
        <w:t>бенефициарного</w:t>
      </w:r>
      <w:proofErr w:type="spellEnd"/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владельца ______________________________</w:t>
      </w: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__________________________________________________________, ИНН _____________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6663"/>
        <w:gridCol w:w="2977"/>
      </w:tblGrid>
      <w:tr w:rsidR="00D7544C" w:rsidRPr="00160688" w:rsidTr="0024295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Являетесь ли Вы либо Ваш родственник или супру</w:t>
            </w:r>
            <w:proofErr w:type="gram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г(</w:t>
            </w:r>
            <w:proofErr w:type="gram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а) ПДЛ</w:t>
            </w:r>
            <w:r w:rsidRPr="00160688">
              <w:rPr>
                <w:rStyle w:val="a5"/>
                <w:rFonts w:ascii="Times New Roman" w:hAnsi="Times New Roman"/>
                <w:b/>
                <w:bCs/>
                <w:sz w:val="21"/>
                <w:szCs w:val="21"/>
              </w:rPr>
              <w:footnoteReference w:id="1"/>
            </w: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Ваша должность как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Степень Вашего родства либо Вашего статуса (супруг или супруга) по отношению 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Сведения о </w:t>
      </w:r>
      <w:proofErr w:type="spellStart"/>
      <w:r w:rsidRPr="00160688">
        <w:rPr>
          <w:rFonts w:ascii="Times New Roman" w:hAnsi="Times New Roman" w:cs="Times New Roman"/>
          <w:b/>
          <w:bCs/>
          <w:sz w:val="21"/>
          <w:szCs w:val="21"/>
        </w:rPr>
        <w:t>бенефициарных</w:t>
      </w:r>
      <w:proofErr w:type="spellEnd"/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владельцах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 xml:space="preserve">(физических лицах, </w:t>
      </w:r>
      <w:proofErr w:type="gramStart"/>
      <w:r w:rsidRPr="00160688">
        <w:rPr>
          <w:rFonts w:ascii="Times New Roman" w:hAnsi="Times New Roman" w:cs="Times New Roman"/>
          <w:sz w:val="21"/>
          <w:szCs w:val="21"/>
        </w:rPr>
        <w:t>которые</w:t>
      </w:r>
      <w:proofErr w:type="gramEnd"/>
      <w:r w:rsidRPr="00160688">
        <w:rPr>
          <w:rFonts w:ascii="Times New Roman" w:hAnsi="Times New Roman" w:cs="Times New Roman"/>
          <w:sz w:val="21"/>
          <w:szCs w:val="21"/>
        </w:rPr>
        <w:t xml:space="preserve"> в конечном счете прямо или косвенно (через третьих лиц) владеют (имеют преобладающее участие более 25 процентов в капитале) Вашей организацией либо имеют возможность контролировать действия Вашей организации)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9321"/>
      </w:tblGrid>
      <w:tr w:rsidR="00D7544C" w:rsidRPr="00160688" w:rsidTr="00242954">
        <w:tc>
          <w:tcPr>
            <w:tcW w:w="419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Располагаю сведениями </w:t>
            </w:r>
          </w:p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(Одновременно необходимо предоставить сведения 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бенефициарном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владельце)</w:t>
            </w:r>
          </w:p>
        </w:tc>
      </w:tr>
      <w:tr w:rsidR="00D7544C" w:rsidRPr="00160688" w:rsidTr="00242954">
        <w:tc>
          <w:tcPr>
            <w:tcW w:w="419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Не располагаю сведениями 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бенефициарном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владельце</w:t>
            </w:r>
          </w:p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В отсутствие информации 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бенефициарном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владельце последним признается единоличный исполнительный орган.</w:t>
            </w:r>
          </w:p>
        </w:tc>
      </w:tr>
    </w:tbl>
    <w:p w:rsidR="00D7544C" w:rsidRPr="00160688" w:rsidRDefault="00D7544C" w:rsidP="00D7544C">
      <w:pPr>
        <w:pStyle w:val="ConsNonformat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Информация о </w:t>
      </w:r>
      <w:proofErr w:type="spellStart"/>
      <w:r w:rsidRPr="00160688">
        <w:rPr>
          <w:rFonts w:ascii="Times New Roman" w:hAnsi="Times New Roman" w:cs="Times New Roman"/>
          <w:b/>
          <w:bCs/>
          <w:sz w:val="21"/>
          <w:szCs w:val="21"/>
        </w:rPr>
        <w:t>Выгодоприобретателях</w:t>
      </w:r>
      <w:proofErr w:type="spellEnd"/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496" w:type="dxa"/>
        <w:tblInd w:w="108" w:type="dxa"/>
        <w:tblLayout w:type="fixed"/>
        <w:tblLook w:val="0000"/>
      </w:tblPr>
      <w:tblGrid>
        <w:gridCol w:w="1418"/>
        <w:gridCol w:w="283"/>
        <w:gridCol w:w="425"/>
        <w:gridCol w:w="1437"/>
        <w:gridCol w:w="5933"/>
      </w:tblGrid>
      <w:tr w:rsidR="00D7544C" w:rsidRPr="00160688" w:rsidTr="00242954">
        <w:trPr>
          <w:cantSplit/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 совершении операций/ сделок к выгоде третьих лиц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rPr>
          <w:cantSplit/>
          <w:trHeight w:val="93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да (При наличии отметки в данной графе необходимо заполнить соответствующее приложение.</w:t>
            </w:r>
            <w:proofErr w:type="gram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Если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выгодоприобретателей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несколько, то форма, представленная Фондом, заполняется на каждого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выгодоприобретателя</w:t>
            </w:r>
            <w:proofErr w:type="spellEnd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отдельно)</w:t>
            </w:r>
            <w:proofErr w:type="gramEnd"/>
          </w:p>
        </w:tc>
      </w:tr>
      <w:tr w:rsidR="00D7544C" w:rsidRPr="00160688" w:rsidTr="00242954">
        <w:trPr>
          <w:cantSplit/>
          <w:trHeight w:val="2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rPr>
          <w:cantSplit/>
          <w:trHeight w:val="9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нет (отсутствуют договоры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 </w:t>
            </w:r>
          </w:p>
        </w:tc>
      </w:tr>
      <w:tr w:rsidR="00D7544C" w:rsidRPr="00160688" w:rsidTr="00242954">
        <w:trPr>
          <w:cantSplit/>
          <w:trHeight w:val="19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60688">
        <w:rPr>
          <w:rFonts w:ascii="Times New Roman" w:hAnsi="Times New Roman" w:cs="Times New Roman"/>
          <w:bCs/>
          <w:sz w:val="21"/>
          <w:szCs w:val="21"/>
        </w:rPr>
        <w:t xml:space="preserve">Детализация информации о </w:t>
      </w:r>
      <w:proofErr w:type="spellStart"/>
      <w:r w:rsidRPr="00160688">
        <w:rPr>
          <w:rFonts w:ascii="Times New Roman" w:hAnsi="Times New Roman" w:cs="Times New Roman"/>
          <w:bCs/>
          <w:sz w:val="21"/>
          <w:szCs w:val="21"/>
        </w:rPr>
        <w:t>Выгодоприобретателях</w:t>
      </w:r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7"/>
      </w:tblGrid>
      <w:tr w:rsidR="00D7544C" w:rsidRPr="00160688" w:rsidTr="00242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Наименование/Ф.И.О. </w:t>
            </w:r>
            <w:proofErr w:type="spellStart"/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Выгодоприобретателя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об основаниях (документах), свидетельствующих о том, что Компания действует к выгоде другого лица при проведении операций и иных сделок</w:t>
            </w:r>
          </w:p>
        </w:tc>
      </w:tr>
      <w:tr w:rsidR="00D7544C" w:rsidRPr="00160688" w:rsidTr="00242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>В случае</w:t>
      </w:r>
      <w:proofErr w:type="gramStart"/>
      <w:r w:rsidRPr="00160688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160688">
        <w:rPr>
          <w:rFonts w:ascii="Times New Roman" w:hAnsi="Times New Roman" w:cs="Times New Roman"/>
          <w:sz w:val="21"/>
          <w:szCs w:val="21"/>
        </w:rPr>
        <w:t xml:space="preserve"> если клиент действует к выгоде другого лица при проведении операций и иных сделок, сведения о </w:t>
      </w:r>
      <w:proofErr w:type="spellStart"/>
      <w:r w:rsidRPr="00160688">
        <w:rPr>
          <w:rFonts w:ascii="Times New Roman" w:hAnsi="Times New Roman" w:cs="Times New Roman"/>
          <w:sz w:val="21"/>
          <w:szCs w:val="21"/>
        </w:rPr>
        <w:t>выгодоприобретателях</w:t>
      </w:r>
      <w:proofErr w:type="spellEnd"/>
      <w:r w:rsidRPr="00160688">
        <w:rPr>
          <w:rFonts w:ascii="Times New Roman" w:hAnsi="Times New Roman" w:cs="Times New Roman"/>
          <w:sz w:val="21"/>
          <w:szCs w:val="21"/>
        </w:rPr>
        <w:t xml:space="preserve"> заполняются по форме соответствующего приложения.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Опрос: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 ли банк, в котором Вы обслуживаетесь, в исполнении Ваших поручений или запросов; если «да», то по каким основаниям</w:t>
      </w:r>
      <w:proofErr w:type="gramStart"/>
      <w:r w:rsidRPr="00160688">
        <w:rPr>
          <w:color w:val="000000"/>
          <w:sz w:val="21"/>
          <w:szCs w:val="21"/>
        </w:rPr>
        <w:t>;________________________________________________________________;</w:t>
      </w:r>
      <w:proofErr w:type="gramEnd"/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блокировал ли банк, в котором Вы обслуживаетесь, расходные операции по Вашей карте; если «да», то по каким основаниям</w:t>
      </w:r>
      <w:proofErr w:type="gramStart"/>
      <w:r w:rsidRPr="00160688">
        <w:rPr>
          <w:color w:val="000000"/>
          <w:sz w:val="21"/>
          <w:szCs w:val="21"/>
        </w:rPr>
        <w:t>;________________________________________________________________;</w:t>
      </w:r>
      <w:proofErr w:type="gramEnd"/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отказывали ли Вам в других организациях, куда Вы обращались за получением займа; если «да», то по каким основаниям;________________________________________________________________.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sz w:val="21"/>
          <w:szCs w:val="21"/>
        </w:rPr>
        <w:t>Подтверждаю, что информация, приведенная в настоящем документе, является достоверной.</w:t>
      </w:r>
    </w:p>
    <w:tbl>
      <w:tblPr>
        <w:tblW w:w="9698" w:type="dxa"/>
        <w:tblInd w:w="108" w:type="dxa"/>
        <w:tblLayout w:type="fixed"/>
        <w:tblLook w:val="0000"/>
      </w:tblPr>
      <w:tblGrid>
        <w:gridCol w:w="4111"/>
        <w:gridCol w:w="2268"/>
        <w:gridCol w:w="3260"/>
        <w:gridCol w:w="59"/>
      </w:tblGrid>
      <w:tr w:rsidR="00D7544C" w:rsidRPr="00160688" w:rsidTr="00242954">
        <w:tc>
          <w:tcPr>
            <w:tcW w:w="4111" w:type="dxa"/>
          </w:tcPr>
          <w:p w:rsidR="00D7544C" w:rsidRPr="00160688" w:rsidRDefault="00D7544C" w:rsidP="00242954">
            <w:pPr>
              <w:snapToGrid w:val="0"/>
              <w:rPr>
                <w:bCs/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>________________________________</w:t>
            </w:r>
          </w:p>
        </w:tc>
        <w:tc>
          <w:tcPr>
            <w:tcW w:w="2268" w:type="dxa"/>
          </w:tcPr>
          <w:p w:rsidR="00D7544C" w:rsidRPr="00160688" w:rsidRDefault="00D7544C" w:rsidP="00242954">
            <w:pPr>
              <w:snapToGrid w:val="0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_________________</w:t>
            </w:r>
          </w:p>
        </w:tc>
        <w:tc>
          <w:tcPr>
            <w:tcW w:w="3319" w:type="dxa"/>
            <w:gridSpan w:val="2"/>
          </w:tcPr>
          <w:p w:rsidR="00D7544C" w:rsidRPr="00160688" w:rsidRDefault="00D7544C" w:rsidP="00242954">
            <w:pPr>
              <w:snapToGrid w:val="0"/>
              <w:ind w:hanging="133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_________________________</w:t>
            </w:r>
          </w:p>
        </w:tc>
      </w:tr>
      <w:tr w:rsidR="00D7544C" w:rsidRPr="00160688" w:rsidTr="00242954">
        <w:trPr>
          <w:gridAfter w:val="1"/>
          <w:wAfter w:w="59" w:type="dxa"/>
        </w:trPr>
        <w:tc>
          <w:tcPr>
            <w:tcW w:w="4111" w:type="dxa"/>
          </w:tcPr>
          <w:p w:rsidR="00D7544C" w:rsidRPr="00160688" w:rsidRDefault="00D7544C" w:rsidP="00242954">
            <w:pPr>
              <w:snapToGrid w:val="0"/>
              <w:ind w:firstLine="34"/>
              <w:jc w:val="center"/>
              <w:rPr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 xml:space="preserve">Должность руководителя </w:t>
            </w:r>
          </w:p>
          <w:p w:rsidR="00D7544C" w:rsidRPr="00160688" w:rsidRDefault="00D7544C" w:rsidP="00242954">
            <w:pPr>
              <w:snapToGrid w:val="0"/>
              <w:ind w:firstLine="34"/>
              <w:jc w:val="center"/>
              <w:rPr>
                <w:bCs/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М.П.</w:t>
            </w:r>
          </w:p>
        </w:tc>
        <w:tc>
          <w:tcPr>
            <w:tcW w:w="5528" w:type="dxa"/>
            <w:gridSpan w:val="2"/>
          </w:tcPr>
          <w:p w:rsidR="00D7544C" w:rsidRPr="00160688" w:rsidRDefault="00D7544C" w:rsidP="00242954">
            <w:pPr>
              <w:snapToGrid w:val="0"/>
              <w:rPr>
                <w:b/>
                <w:bCs/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 xml:space="preserve">         Подпись                          Фамилия И.О.</w:t>
            </w:r>
          </w:p>
          <w:p w:rsidR="00D7544C" w:rsidRPr="00160688" w:rsidRDefault="00D7544C" w:rsidP="00242954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263DCE" w:rsidRPr="00160688" w:rsidRDefault="00263DCE" w:rsidP="00C84684">
      <w:pPr>
        <w:rPr>
          <w:sz w:val="21"/>
          <w:szCs w:val="21"/>
        </w:rPr>
      </w:pPr>
    </w:p>
    <w:sectPr w:rsidR="00263DCE" w:rsidRPr="00160688" w:rsidSect="00BE28E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4C" w:rsidRDefault="00D7544C" w:rsidP="00D7544C">
      <w:r>
        <w:separator/>
      </w:r>
    </w:p>
  </w:endnote>
  <w:endnote w:type="continuationSeparator" w:id="0">
    <w:p w:rsidR="00D7544C" w:rsidRDefault="00D7544C" w:rsidP="00D7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4C" w:rsidRDefault="00D7544C" w:rsidP="00D7544C">
      <w:r>
        <w:separator/>
      </w:r>
    </w:p>
  </w:footnote>
  <w:footnote w:type="continuationSeparator" w:id="0">
    <w:p w:rsidR="00D7544C" w:rsidRDefault="00D7544C" w:rsidP="00D7544C">
      <w:r>
        <w:continuationSeparator/>
      </w:r>
    </w:p>
  </w:footnote>
  <w:footnote w:id="1">
    <w:p w:rsidR="00D7544C" w:rsidRPr="00160688" w:rsidRDefault="00D7544C" w:rsidP="00D7544C">
      <w:pPr>
        <w:pStyle w:val="a3"/>
        <w:jc w:val="both"/>
        <w:rPr>
          <w:sz w:val="16"/>
          <w:szCs w:val="16"/>
        </w:rPr>
      </w:pPr>
      <w:r w:rsidRPr="00160688">
        <w:rPr>
          <w:rStyle w:val="a5"/>
          <w:sz w:val="16"/>
          <w:szCs w:val="16"/>
        </w:rPr>
        <w:footnoteRef/>
      </w:r>
      <w:r w:rsidRPr="00160688">
        <w:rPr>
          <w:sz w:val="16"/>
          <w:szCs w:val="16"/>
        </w:rPr>
        <w:t xml:space="preserve"> </w:t>
      </w:r>
      <w:proofErr w:type="gramStart"/>
      <w:r w:rsidRPr="00160688">
        <w:rPr>
          <w:sz w:val="16"/>
          <w:szCs w:val="16"/>
        </w:rPr>
        <w:t>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РФ, должности членов Совета директоров ЦБРФ,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C"/>
    <w:rsid w:val="00157DE5"/>
    <w:rsid w:val="00160688"/>
    <w:rsid w:val="00263DCE"/>
    <w:rsid w:val="004277CA"/>
    <w:rsid w:val="00440608"/>
    <w:rsid w:val="005270B7"/>
    <w:rsid w:val="005A3FF3"/>
    <w:rsid w:val="007F70DF"/>
    <w:rsid w:val="00A342C8"/>
    <w:rsid w:val="00BC3002"/>
    <w:rsid w:val="00BE28E1"/>
    <w:rsid w:val="00C84684"/>
    <w:rsid w:val="00D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7544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75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754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7544C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nshulakova</dc:creator>
  <cp:lastModifiedBy>nshulakova</cp:lastModifiedBy>
  <cp:revision>4</cp:revision>
  <dcterms:created xsi:type="dcterms:W3CDTF">2020-01-23T07:56:00Z</dcterms:created>
  <dcterms:modified xsi:type="dcterms:W3CDTF">2020-01-23T08:09:00Z</dcterms:modified>
</cp:coreProperties>
</file>