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3D4537" w:rsidRPr="0078755F" w14:paraId="2EF3E4D2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40716D19" w:rsidR="003D4537" w:rsidRPr="0078755F" w:rsidRDefault="007B2E70" w:rsidP="003D45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</w:t>
            </w:r>
            <w:r w:rsidR="00C8221A">
              <w:rPr>
                <w:rFonts w:ascii="Times New Roman" w:hAnsi="Times New Roman" w:cs="Times New Roman"/>
                <w:bCs/>
              </w:rPr>
              <w:t xml:space="preserve"> </w:t>
            </w:r>
            <w:r w:rsidR="009A163A" w:rsidRPr="009A163A">
              <w:rPr>
                <w:rFonts w:ascii="Times New Roman" w:hAnsi="Times New Roman" w:cs="Times New Roman"/>
                <w:bCs/>
              </w:rPr>
              <w:t>«</w:t>
            </w:r>
            <w:r w:rsidRPr="007B2E70">
              <w:rPr>
                <w:rFonts w:ascii="Times New Roman" w:hAnsi="Times New Roman" w:cs="Times New Roman"/>
                <w:bCs/>
              </w:rPr>
              <w:t>Применение природоохранного законодательства субъектами МСП</w:t>
            </w:r>
            <w:r w:rsidR="009A163A" w:rsidRPr="009A163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D4537" w:rsidRPr="0078755F" w14:paraId="5FC39669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5A733658" w:rsidR="003D4537" w:rsidRPr="0078755F" w:rsidRDefault="007B2E70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72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ноября 2023 года</w:t>
            </w:r>
          </w:p>
        </w:tc>
      </w:tr>
      <w:tr w:rsidR="003D4537" w:rsidRPr="0078755F" w14:paraId="676DDECA" w14:textId="77777777" w:rsidTr="00C8221A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C620331" w:rsidR="003D4537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:rsidRPr="0078755F" w14:paraId="6138AD6B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20FC23F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38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6F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62D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4F36390F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524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024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BA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47B5F679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3CC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0A8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E6F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D77CFC" w14:textId="77777777" w:rsidR="003E419E" w:rsidRDefault="003E419E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2E7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875E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 Викторовна Макарова</cp:lastModifiedBy>
  <cp:revision>3</cp:revision>
  <cp:lastPrinted>2022-02-24T09:57:00Z</cp:lastPrinted>
  <dcterms:created xsi:type="dcterms:W3CDTF">2023-11-07T10:10:00Z</dcterms:created>
  <dcterms:modified xsi:type="dcterms:W3CDTF">2023-11-07T10:14:00Z</dcterms:modified>
</cp:coreProperties>
</file>