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27" w:rsidRPr="0033705B" w:rsidRDefault="00457927" w:rsidP="00FB414C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33705B">
        <w:rPr>
          <w:rStyle w:val="FontStyle14"/>
          <w:sz w:val="24"/>
          <w:szCs w:val="24"/>
        </w:rPr>
        <w:t>Техническое задание</w:t>
      </w:r>
    </w:p>
    <w:p w:rsidR="00E31566" w:rsidRPr="00AB6EC0" w:rsidRDefault="00457927" w:rsidP="00FB414C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33705B">
        <w:rPr>
          <w:rStyle w:val="FontStyle14"/>
          <w:sz w:val="24"/>
          <w:szCs w:val="24"/>
        </w:rPr>
        <w:t xml:space="preserve">на </w:t>
      </w:r>
      <w:r w:rsidR="00287823" w:rsidRPr="00AB6EC0">
        <w:rPr>
          <w:rStyle w:val="FontStyle14"/>
          <w:sz w:val="24"/>
          <w:szCs w:val="24"/>
        </w:rPr>
        <w:t>выполнение</w:t>
      </w:r>
      <w:r w:rsidRPr="00AB6EC0">
        <w:rPr>
          <w:rStyle w:val="FontStyle14"/>
          <w:sz w:val="24"/>
          <w:szCs w:val="24"/>
        </w:rPr>
        <w:t xml:space="preserve"> работ по проведению сертификации</w:t>
      </w:r>
      <w:r w:rsidR="00406324" w:rsidRPr="00AB6EC0">
        <w:rPr>
          <w:rStyle w:val="FontStyle14"/>
          <w:sz w:val="24"/>
          <w:szCs w:val="24"/>
        </w:rPr>
        <w:t xml:space="preserve"> </w:t>
      </w:r>
      <w:r w:rsidRPr="00AB6EC0">
        <w:rPr>
          <w:rStyle w:val="FontStyle15"/>
          <w:b/>
          <w:sz w:val="24"/>
          <w:szCs w:val="24"/>
        </w:rPr>
        <w:t>продукции</w:t>
      </w:r>
    </w:p>
    <w:p w:rsidR="00E31566" w:rsidRPr="00AB6EC0" w:rsidRDefault="00457927" w:rsidP="007A54C3">
      <w:pPr>
        <w:pStyle w:val="Style3"/>
        <w:widowControl/>
        <w:spacing w:line="240" w:lineRule="auto"/>
        <w:ind w:firstLine="0"/>
        <w:jc w:val="center"/>
        <w:rPr>
          <w:b/>
          <w:bCs/>
        </w:rPr>
      </w:pPr>
      <w:r w:rsidRPr="00AB6EC0">
        <w:rPr>
          <w:b/>
          <w:bCs/>
        </w:rPr>
        <w:t>на соответствие требованиям</w:t>
      </w:r>
      <w:bookmarkStart w:id="0" w:name="_Hlk96679442"/>
    </w:p>
    <w:bookmarkEnd w:id="0"/>
    <w:p w:rsidR="00E31566" w:rsidRPr="00AB6EC0" w:rsidRDefault="00406324" w:rsidP="00371D00">
      <w:pPr>
        <w:pStyle w:val="Style3"/>
        <w:widowControl/>
        <w:spacing w:line="240" w:lineRule="auto"/>
        <w:ind w:firstLine="0"/>
        <w:jc w:val="center"/>
        <w:rPr>
          <w:b/>
          <w:bCs/>
        </w:rPr>
      </w:pPr>
      <w:r w:rsidRPr="00AB6EC0">
        <w:rPr>
          <w:b/>
          <w:bCs/>
        </w:rPr>
        <w:t xml:space="preserve">ТР ТС </w:t>
      </w:r>
      <w:r w:rsidR="000B6E99" w:rsidRPr="00AB6EC0">
        <w:rPr>
          <w:b/>
          <w:bCs/>
        </w:rPr>
        <w:t>007/2011 «О безопасности продукции, предназначенной для детей и подростков»</w:t>
      </w:r>
    </w:p>
    <w:p w:rsidR="00371D00" w:rsidRPr="00AB6EC0" w:rsidRDefault="00371D00" w:rsidP="00371D00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</w:p>
    <w:p w:rsidR="00471B8D" w:rsidRPr="00AB6EC0" w:rsidRDefault="00471B8D" w:rsidP="00FB414C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AB6EC0">
        <w:rPr>
          <w:rStyle w:val="FontStyle15"/>
          <w:b/>
          <w:sz w:val="24"/>
          <w:szCs w:val="24"/>
        </w:rPr>
        <w:t>1. Общие положения</w:t>
      </w:r>
    </w:p>
    <w:p w:rsidR="006169BB" w:rsidRPr="00AB6EC0" w:rsidRDefault="008E3B99" w:rsidP="006169BB">
      <w:pPr>
        <w:pStyle w:val="a5"/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</w:pPr>
      <w:r w:rsidRPr="00AB6EC0">
        <w:rPr>
          <w:rStyle w:val="FontStyle14"/>
          <w:b w:val="0"/>
          <w:bCs w:val="0"/>
          <w:sz w:val="24"/>
          <w:szCs w:val="24"/>
        </w:rPr>
        <w:t>Предмет:</w:t>
      </w:r>
      <w:r w:rsidR="00406324" w:rsidRPr="00AB6EC0">
        <w:rPr>
          <w:rStyle w:val="FontStyle14"/>
          <w:b w:val="0"/>
          <w:bCs w:val="0"/>
          <w:sz w:val="24"/>
          <w:szCs w:val="24"/>
        </w:rPr>
        <w:t xml:space="preserve"> </w:t>
      </w:r>
      <w:r w:rsidRPr="00AB6EC0">
        <w:rPr>
          <w:rFonts w:eastAsia="Times New Roman"/>
        </w:rPr>
        <w:t xml:space="preserve">сертификация продукции на соответствие требованиям </w:t>
      </w:r>
      <w:bookmarkStart w:id="1" w:name="_Hlk126919367"/>
      <w:r w:rsidR="008560F2" w:rsidRPr="00AB6EC0">
        <w:rPr>
          <w:rFonts w:eastAsia="Times New Roman"/>
        </w:rPr>
        <w:t xml:space="preserve">ТР ТС </w:t>
      </w:r>
      <w:r w:rsidR="00406324" w:rsidRPr="00AB6EC0">
        <w:rPr>
          <w:bCs/>
        </w:rPr>
        <w:t>007/</w:t>
      </w:r>
      <w:r w:rsidR="00406324" w:rsidRPr="00AB6EC0">
        <w:rPr>
          <w:rFonts w:eastAsia="Times New Roman"/>
        </w:rPr>
        <w:t>2011 «О безопасности продукции, предназначенной для детей и подростков»</w:t>
      </w:r>
      <w:bookmarkEnd w:id="1"/>
      <w:r w:rsidR="007F5FAD">
        <w:rPr>
          <w:rFonts w:eastAsia="Times New Roman"/>
        </w:rPr>
        <w:t>:</w:t>
      </w:r>
    </w:p>
    <w:p w:rsidR="008E3B99" w:rsidRPr="00AB6EC0" w:rsidRDefault="008E3B99" w:rsidP="003A2FFA">
      <w:pPr>
        <w:pStyle w:val="formattext"/>
        <w:spacing w:before="0" w:beforeAutospacing="0" w:after="0" w:afterAutospacing="0"/>
        <w:ind w:firstLine="482"/>
        <w:jc w:val="both"/>
      </w:pPr>
      <w:r w:rsidRPr="00AB6EC0">
        <w:t xml:space="preserve">- </w:t>
      </w:r>
      <w:r w:rsidR="008560F2" w:rsidRPr="00AB6EC0">
        <w:t xml:space="preserve">изделия трикотажные </w:t>
      </w:r>
      <w:r w:rsidR="000B6E99" w:rsidRPr="00AB6EC0">
        <w:t xml:space="preserve">верхние </w:t>
      </w:r>
      <w:r w:rsidR="00E04CF1" w:rsidRPr="00AB6EC0">
        <w:t xml:space="preserve">2-го слоя </w:t>
      </w:r>
      <w:r w:rsidR="000B6E99" w:rsidRPr="00AB6EC0">
        <w:t>для девочек старше одного года и подростков</w:t>
      </w:r>
      <w:r w:rsidR="008C7F08" w:rsidRPr="00AB6EC0">
        <w:t xml:space="preserve"> с верхом </w:t>
      </w:r>
      <w:r w:rsidR="000B6E99" w:rsidRPr="00AB6EC0">
        <w:t xml:space="preserve">из трикотажных полотен из хлопчатобумажной пряжи, </w:t>
      </w:r>
      <w:r w:rsidR="008C7F08" w:rsidRPr="00AB6EC0">
        <w:t xml:space="preserve">из </w:t>
      </w:r>
      <w:r w:rsidR="00E04CF1" w:rsidRPr="00AB6EC0">
        <w:t xml:space="preserve">пряжи из </w:t>
      </w:r>
      <w:r w:rsidR="008C7F08" w:rsidRPr="00AB6EC0">
        <w:t>хлопков</w:t>
      </w:r>
      <w:r w:rsidR="00E04CF1" w:rsidRPr="00AB6EC0">
        <w:t>ых</w:t>
      </w:r>
      <w:r w:rsidR="008C7F08" w:rsidRPr="00AB6EC0">
        <w:t xml:space="preserve"> </w:t>
      </w:r>
      <w:r w:rsidR="00E04CF1" w:rsidRPr="00AB6EC0">
        <w:t>волокон в</w:t>
      </w:r>
      <w:r w:rsidR="000B6E99" w:rsidRPr="00AB6EC0">
        <w:t xml:space="preserve"> </w:t>
      </w:r>
      <w:r w:rsidR="008200D9" w:rsidRPr="00AB6EC0">
        <w:t>сочетании с</w:t>
      </w:r>
      <w:r w:rsidR="000B6E99" w:rsidRPr="00AB6EC0">
        <w:t xml:space="preserve"> </w:t>
      </w:r>
      <w:r w:rsidR="008200D9" w:rsidRPr="00AB6EC0">
        <w:t>химическими (</w:t>
      </w:r>
      <w:r w:rsidR="000B6E99" w:rsidRPr="00AB6EC0">
        <w:t>полиэфирны</w:t>
      </w:r>
      <w:r w:rsidR="008200D9" w:rsidRPr="00AB6EC0">
        <w:t>ми,</w:t>
      </w:r>
      <w:r w:rsidR="000B6E99" w:rsidRPr="00AB6EC0">
        <w:t xml:space="preserve"> эластомерны</w:t>
      </w:r>
      <w:r w:rsidR="008200D9" w:rsidRPr="00AB6EC0">
        <w:t>ми)</w:t>
      </w:r>
      <w:r w:rsidR="000B6E99" w:rsidRPr="00AB6EC0">
        <w:t xml:space="preserve"> волокн</w:t>
      </w:r>
      <w:r w:rsidR="008200D9" w:rsidRPr="00AB6EC0">
        <w:t>ами</w:t>
      </w:r>
      <w:r w:rsidR="000B6E99" w:rsidRPr="00AB6EC0">
        <w:t xml:space="preserve"> (нит</w:t>
      </w:r>
      <w:r w:rsidR="008200D9" w:rsidRPr="00AB6EC0">
        <w:t>ями</w:t>
      </w:r>
      <w:r w:rsidR="000B6E99" w:rsidRPr="00AB6EC0">
        <w:t xml:space="preserve">), </w:t>
      </w:r>
      <w:r w:rsidR="008C7F08" w:rsidRPr="00AB6EC0">
        <w:t>с отделочными деталями и деталями верха изделий, не имеющи</w:t>
      </w:r>
      <w:r w:rsidR="00E04CF1" w:rsidRPr="00AB6EC0">
        <w:t>ми</w:t>
      </w:r>
      <w:r w:rsidR="008C7F08" w:rsidRPr="00AB6EC0">
        <w:t xml:space="preserve"> непосредственного контакта или имеющи</w:t>
      </w:r>
      <w:r w:rsidR="00E04CF1" w:rsidRPr="00AB6EC0">
        <w:t>ми</w:t>
      </w:r>
      <w:r w:rsidR="008C7F08" w:rsidRPr="00AB6EC0">
        <w:t xml:space="preserve"> ограниченный контакт с кожей пользователя, предназначенными для декоративного оформления верха издели</w:t>
      </w:r>
      <w:r w:rsidR="00E04CF1" w:rsidRPr="00AB6EC0">
        <w:t>й</w:t>
      </w:r>
      <w:r w:rsidR="008C7F08" w:rsidRPr="00AB6EC0">
        <w:t xml:space="preserve">, </w:t>
      </w:r>
      <w:r w:rsidR="000B6E99" w:rsidRPr="00AB6EC0">
        <w:t xml:space="preserve">из </w:t>
      </w:r>
      <w:r w:rsidR="008C7F08" w:rsidRPr="00AB6EC0">
        <w:t xml:space="preserve">трикотажных, </w:t>
      </w:r>
      <w:r w:rsidR="000B6E99" w:rsidRPr="00AB6EC0">
        <w:t>кружевных</w:t>
      </w:r>
      <w:r w:rsidR="008C7F08" w:rsidRPr="00AB6EC0">
        <w:t>,</w:t>
      </w:r>
      <w:r w:rsidR="000B6E99" w:rsidRPr="00AB6EC0">
        <w:t xml:space="preserve"> сетчатых полотен и</w:t>
      </w:r>
      <w:r w:rsidR="008C7F08" w:rsidRPr="00AB6EC0">
        <w:t>з</w:t>
      </w:r>
      <w:r w:rsidR="000B6E99" w:rsidRPr="00AB6EC0">
        <w:t xml:space="preserve"> химических</w:t>
      </w:r>
      <w:r w:rsidR="003A2FFA" w:rsidRPr="00AB6EC0">
        <w:t xml:space="preserve"> волокон (нитей), в том числе в сочетании с хлопковыми волокнами</w:t>
      </w:r>
      <w:r w:rsidR="000B6E99" w:rsidRPr="00AB6EC0">
        <w:t>, в комплектах и отдельными предметами: юбки, платья,</w:t>
      </w:r>
      <w:r w:rsidR="00E04CF1" w:rsidRPr="00AB6EC0">
        <w:t xml:space="preserve"> сарафаны,</w:t>
      </w:r>
      <w:r w:rsidR="000B6E99" w:rsidRPr="00AB6EC0">
        <w:t xml:space="preserve"> блузки (в том числе типа «топ», «туника»), джемперы, жакеты, жилеты, шорты, брюки, комбинезоны, полукомбинезоны, </w:t>
      </w:r>
      <w:r w:rsidR="008560F2" w:rsidRPr="00AB6EC0">
        <w:t xml:space="preserve">с маркировкой товарными знаками </w:t>
      </w:r>
      <w:r w:rsidR="000B6E99" w:rsidRPr="00AB6EC0">
        <w:t>"CLEVER", "ЭЙС", "ТЕТ-А-ТЕТ"</w:t>
      </w:r>
      <w:r w:rsidR="00392C7E">
        <w:t>. И</w:t>
      </w:r>
      <w:r w:rsidR="000B6E99" w:rsidRPr="00AB6EC0">
        <w:t xml:space="preserve">зготовленные в соответствии с </w:t>
      </w:r>
      <w:r w:rsidR="00406324" w:rsidRPr="00AB6EC0">
        <w:t>ГОСТ 31409-2009 «Изделия трикотажные верхние для женщин и девочек. Общие технические условия»</w:t>
      </w:r>
      <w:r w:rsidR="000B6E99" w:rsidRPr="00AB6EC0">
        <w:t>;</w:t>
      </w:r>
    </w:p>
    <w:p w:rsidR="006169BB" w:rsidRPr="00AB6EC0" w:rsidRDefault="006169BB" w:rsidP="006169BB">
      <w:pPr>
        <w:pStyle w:val="Style3"/>
        <w:widowControl/>
        <w:ind w:firstLine="709"/>
        <w:jc w:val="both"/>
        <w:rPr>
          <w:rFonts w:eastAsia="Times New Roman"/>
        </w:rPr>
      </w:pPr>
      <w:r w:rsidRPr="00AB6EC0">
        <w:rPr>
          <w:rFonts w:eastAsia="Times New Roman"/>
        </w:rPr>
        <w:t>-</w:t>
      </w:r>
      <w:bookmarkStart w:id="2" w:name="_Hlk96610212"/>
      <w:r w:rsidR="00406324" w:rsidRPr="00AB6EC0">
        <w:rPr>
          <w:rFonts w:eastAsia="Times New Roman"/>
        </w:rPr>
        <w:t xml:space="preserve"> </w:t>
      </w:r>
      <w:r w:rsidRPr="00AB6EC0">
        <w:rPr>
          <w:rFonts w:eastAsia="Times New Roman"/>
        </w:rPr>
        <w:t xml:space="preserve">изделия трикотажные верхние </w:t>
      </w:r>
      <w:r w:rsidR="00E04CF1" w:rsidRPr="00AB6EC0">
        <w:rPr>
          <w:rFonts w:eastAsia="Times New Roman"/>
        </w:rPr>
        <w:t>2-го</w:t>
      </w:r>
      <w:r w:rsidRPr="00AB6EC0">
        <w:rPr>
          <w:rFonts w:eastAsia="Times New Roman"/>
        </w:rPr>
        <w:t xml:space="preserve"> слоя для детей (кроме новорожденных) и подростков</w:t>
      </w:r>
      <w:r w:rsidR="00E04CF1" w:rsidRPr="00AB6EC0">
        <w:rPr>
          <w:rFonts w:eastAsia="Times New Roman"/>
        </w:rPr>
        <w:t xml:space="preserve"> </w:t>
      </w:r>
      <w:r w:rsidRPr="00AB6EC0">
        <w:rPr>
          <w:rFonts w:eastAsia="Times New Roman"/>
        </w:rPr>
        <w:t>из трикотажных полотен</w:t>
      </w:r>
      <w:r w:rsidR="0066368D" w:rsidRPr="00AB6EC0">
        <w:rPr>
          <w:rFonts w:eastAsia="Times New Roman"/>
        </w:rPr>
        <w:t>, выработанных</w:t>
      </w:r>
      <w:r w:rsidRPr="00AB6EC0">
        <w:rPr>
          <w:rFonts w:eastAsia="Times New Roman"/>
        </w:rPr>
        <w:t xml:space="preserve"> </w:t>
      </w:r>
      <w:r w:rsidR="003A2FFA" w:rsidRPr="00AB6EC0">
        <w:rPr>
          <w:rFonts w:eastAsia="Times New Roman"/>
        </w:rPr>
        <w:t xml:space="preserve">из </w:t>
      </w:r>
      <w:r w:rsidR="00E04CF1" w:rsidRPr="00AB6EC0">
        <w:rPr>
          <w:rFonts w:eastAsia="Times New Roman"/>
        </w:rPr>
        <w:t xml:space="preserve">пряжи из </w:t>
      </w:r>
      <w:r w:rsidR="003A2FFA" w:rsidRPr="00AB6EC0">
        <w:rPr>
          <w:rFonts w:eastAsia="Times New Roman"/>
        </w:rPr>
        <w:t>натуральных (</w:t>
      </w:r>
      <w:r w:rsidR="00E04CF1" w:rsidRPr="00AB6EC0">
        <w:rPr>
          <w:rFonts w:eastAsia="Times New Roman"/>
        </w:rPr>
        <w:t>хлопчатобумажных</w:t>
      </w:r>
      <w:r w:rsidR="003A2FFA" w:rsidRPr="00AB6EC0">
        <w:rPr>
          <w:rFonts w:eastAsia="Times New Roman"/>
        </w:rPr>
        <w:t>), химических (</w:t>
      </w:r>
      <w:r w:rsidR="00E04CF1" w:rsidRPr="00AB6EC0">
        <w:rPr>
          <w:rFonts w:eastAsia="Times New Roman"/>
        </w:rPr>
        <w:t>вискозных, полиэфирных, эластомерных</w:t>
      </w:r>
      <w:r w:rsidR="003A2FFA" w:rsidRPr="00AB6EC0">
        <w:rPr>
          <w:rFonts w:eastAsia="Times New Roman"/>
        </w:rPr>
        <w:t xml:space="preserve">) волокон (нитей) и их сочетаний, </w:t>
      </w:r>
      <w:r w:rsidRPr="00AB6EC0">
        <w:rPr>
          <w:rFonts w:eastAsia="Times New Roman"/>
        </w:rPr>
        <w:t>в комплектах и отдельными изделиями, с маркировкой товарными знаками "CLEVER", "ЭЙС", "ТЕТ-А-ТЕТ"</w:t>
      </w:r>
      <w:r w:rsidR="00392C7E">
        <w:rPr>
          <w:rFonts w:eastAsia="Times New Roman"/>
        </w:rPr>
        <w:t>. И</w:t>
      </w:r>
      <w:r w:rsidR="000B6E99" w:rsidRPr="00AB6EC0">
        <w:rPr>
          <w:rFonts w:eastAsia="Times New Roman"/>
        </w:rPr>
        <w:t xml:space="preserve">зготовленные в соответствии с </w:t>
      </w:r>
      <w:r w:rsidR="00406324" w:rsidRPr="00AB6EC0">
        <w:rPr>
          <w:rFonts w:eastAsia="Times New Roman"/>
        </w:rPr>
        <w:t>ГОСТ 31409-2009 «Изделия трикотажные верхние для женщин и девочек. Общие технические условия», ГОСТ 31410-2009 «Изделия трикотажные верхние для мужчин и мальчиков. Общие технические условия»</w:t>
      </w:r>
      <w:bookmarkEnd w:id="2"/>
      <w:r w:rsidR="000B6E99" w:rsidRPr="00AB6EC0">
        <w:rPr>
          <w:rFonts w:eastAsia="Times New Roman"/>
        </w:rPr>
        <w:t>.</w:t>
      </w:r>
    </w:p>
    <w:p w:rsidR="008E3B99" w:rsidRPr="00AB6EC0" w:rsidRDefault="008E3B99" w:rsidP="003A2FFA">
      <w:pPr>
        <w:pStyle w:val="a5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AB6EC0">
        <w:rPr>
          <w:rStyle w:val="FontStyle14"/>
          <w:b w:val="0"/>
          <w:bCs w:val="0"/>
          <w:sz w:val="24"/>
          <w:szCs w:val="24"/>
        </w:rPr>
        <w:t>1.2. Заказчик: Кировский областной фонд поддержки малого и среднего предпринимательства (</w:t>
      </w:r>
      <w:proofErr w:type="spellStart"/>
      <w:r w:rsidRPr="00AB6EC0">
        <w:rPr>
          <w:rStyle w:val="FontStyle14"/>
          <w:b w:val="0"/>
          <w:bCs w:val="0"/>
          <w:sz w:val="24"/>
          <w:szCs w:val="24"/>
        </w:rPr>
        <w:t>микрокредитная</w:t>
      </w:r>
      <w:proofErr w:type="spellEnd"/>
      <w:r w:rsidRPr="00AB6EC0">
        <w:rPr>
          <w:rStyle w:val="FontStyle14"/>
          <w:b w:val="0"/>
          <w:bCs w:val="0"/>
          <w:sz w:val="24"/>
          <w:szCs w:val="24"/>
        </w:rPr>
        <w:t xml:space="preserve"> компания).</w:t>
      </w:r>
    </w:p>
    <w:p w:rsidR="008E3B99" w:rsidRPr="00AB6EC0" w:rsidRDefault="008E3B99" w:rsidP="008E3B9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AB6EC0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AB6EC0">
        <w:t xml:space="preserve"> и среднего предпринимательства Кировской области.</w:t>
      </w:r>
    </w:p>
    <w:p w:rsidR="008E3B99" w:rsidRPr="00AB6EC0" w:rsidRDefault="008E3B99" w:rsidP="008E3B9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AB6EC0">
        <w:t xml:space="preserve">1.4. </w:t>
      </w:r>
      <w:r w:rsidR="00ED4912" w:rsidRPr="00AB6EC0">
        <w:t>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:rsidR="00E31566" w:rsidRPr="00AB6EC0" w:rsidRDefault="00E31566" w:rsidP="00FB414C">
      <w:pPr>
        <w:widowControl/>
        <w:tabs>
          <w:tab w:val="left" w:pos="0"/>
        </w:tabs>
        <w:autoSpaceDE/>
        <w:autoSpaceDN/>
        <w:adjustRightInd/>
        <w:jc w:val="both"/>
        <w:rPr>
          <w:rStyle w:val="FontStyle15"/>
          <w:b/>
          <w:sz w:val="24"/>
          <w:szCs w:val="24"/>
        </w:rPr>
      </w:pPr>
    </w:p>
    <w:p w:rsidR="00ED4912" w:rsidRPr="00AB6EC0" w:rsidRDefault="00ED4912" w:rsidP="00ED4912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AB6EC0">
        <w:rPr>
          <w:b/>
        </w:rPr>
        <w:t>2.</w:t>
      </w:r>
      <w:r w:rsidRPr="00AB6EC0">
        <w:rPr>
          <w:rStyle w:val="FontStyle14"/>
          <w:sz w:val="24"/>
          <w:szCs w:val="24"/>
        </w:rPr>
        <w:t>Содержание и объем работ</w:t>
      </w:r>
    </w:p>
    <w:p w:rsidR="00ED4912" w:rsidRPr="00603520" w:rsidRDefault="00ED4912" w:rsidP="00ED4912">
      <w:pPr>
        <w:pStyle w:val="Style6"/>
        <w:widowControl/>
        <w:tabs>
          <w:tab w:val="left" w:pos="1056"/>
        </w:tabs>
        <w:ind w:firstLine="709"/>
        <w:jc w:val="both"/>
      </w:pPr>
      <w:r w:rsidRPr="00AB6EC0">
        <w:rPr>
          <w:rStyle w:val="FontStyle14"/>
          <w:b w:val="0"/>
          <w:bCs w:val="0"/>
          <w:sz w:val="24"/>
          <w:szCs w:val="24"/>
        </w:rPr>
        <w:t>2.1. Прием</w:t>
      </w:r>
      <w:r w:rsidRPr="00AB6EC0">
        <w:t xml:space="preserve"> и рассмотрение заявки с комплектом документов, необходимых для подтверждения соответствия продукции</w:t>
      </w:r>
      <w:r>
        <w:t>.</w:t>
      </w:r>
    </w:p>
    <w:p w:rsidR="00ED4912" w:rsidRPr="00603520" w:rsidRDefault="00ED4912" w:rsidP="00ED4912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:rsidR="00ED4912" w:rsidRPr="00603520" w:rsidRDefault="00ED4912" w:rsidP="00ED4912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:rsidR="00ED4912" w:rsidRPr="00603520" w:rsidRDefault="00ED4912" w:rsidP="00ED4912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:rsidR="00ED4912" w:rsidRPr="00603520" w:rsidRDefault="00ED4912" w:rsidP="00ED4912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 w:rsidRPr="000436B1">
        <w:rPr>
          <w:rFonts w:eastAsia="Times New Roman"/>
        </w:rP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:rsidR="00ED4912" w:rsidRPr="00603520" w:rsidRDefault="00ED4912" w:rsidP="00ED4912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Анализ состояния </w:t>
      </w:r>
      <w:r>
        <w:t>производства с оформлением акта.</w:t>
      </w:r>
    </w:p>
    <w:p w:rsidR="00ED4912" w:rsidRPr="00603520" w:rsidRDefault="00ED4912" w:rsidP="00ED4912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2.7. Анализ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>
        <w:t>.</w:t>
      </w:r>
    </w:p>
    <w:p w:rsidR="00ED4912" w:rsidRPr="0033705B" w:rsidRDefault="00ED4912" w:rsidP="00ED4912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:rsidR="00FE52B8" w:rsidRPr="0033705B" w:rsidRDefault="00FE52B8" w:rsidP="00FB414C">
      <w:pPr>
        <w:widowControl/>
        <w:tabs>
          <w:tab w:val="left" w:pos="2299"/>
        </w:tabs>
        <w:jc w:val="both"/>
        <w:rPr>
          <w:rFonts w:eastAsia="Times New Roman"/>
          <w:b/>
          <w:bCs/>
        </w:rPr>
      </w:pPr>
    </w:p>
    <w:p w:rsidR="00ED4912" w:rsidRPr="00603520" w:rsidRDefault="00ED4912" w:rsidP="00ED4912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:rsidR="00ED4912" w:rsidRPr="00603520" w:rsidRDefault="00ED4912" w:rsidP="00ED4912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:rsidR="00ED4912" w:rsidRPr="00603520" w:rsidRDefault="00ED4912" w:rsidP="00ED4912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:rsidR="00FE52B8" w:rsidRPr="0033705B" w:rsidRDefault="00ED4912" w:rsidP="00ED4912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FE52B8" w:rsidRPr="0033705B">
        <w:rPr>
          <w:rFonts w:eastAsia="Times New Roman"/>
        </w:rPr>
        <w:t xml:space="preserve"> </w:t>
      </w:r>
      <w:r w:rsidR="008E3B99" w:rsidRPr="0033705B">
        <w:rPr>
          <w:rFonts w:eastAsia="Times New Roman"/>
        </w:rPr>
        <w:t xml:space="preserve">Срок действия сертификата соответствия </w:t>
      </w:r>
      <w:r w:rsidR="009B2ECE" w:rsidRPr="009B2ECE">
        <w:rPr>
          <w:rFonts w:eastAsia="Times New Roman"/>
        </w:rPr>
        <w:t>ТР ТС 007/2011 «О безопасности продукции, предназначенной для детей и подростков» – 3 года</w:t>
      </w:r>
      <w:r w:rsidR="008E3B99" w:rsidRPr="0033705B">
        <w:rPr>
          <w:rFonts w:eastAsia="Times New Roman"/>
        </w:rPr>
        <w:t xml:space="preserve">. </w:t>
      </w:r>
      <w:r w:rsidR="00FE52B8" w:rsidRPr="0033705B">
        <w:rPr>
          <w:rFonts w:eastAsia="Times New Roman"/>
        </w:rPr>
        <w:t>Сведения о выданном сертификате соответствия вносятся в реестр выданных сертификатов соответствия.</w:t>
      </w:r>
    </w:p>
    <w:p w:rsidR="00FE52B8" w:rsidRPr="0033705B" w:rsidRDefault="00ED4912" w:rsidP="00FB414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ED4912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p w:rsidR="00C5346A" w:rsidRPr="0033705B" w:rsidRDefault="00C5346A" w:rsidP="00FB414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</w:p>
    <w:sectPr w:rsidR="00C5346A" w:rsidRPr="0033705B" w:rsidSect="00C00C4D">
      <w:pgSz w:w="11906" w:h="16838"/>
      <w:pgMar w:top="709" w:right="964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8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97617295">
    <w:abstractNumId w:val="3"/>
  </w:num>
  <w:num w:numId="2" w16cid:durableId="6905392">
    <w:abstractNumId w:val="8"/>
  </w:num>
  <w:num w:numId="3" w16cid:durableId="1475878927">
    <w:abstractNumId w:val="10"/>
  </w:num>
  <w:num w:numId="4" w16cid:durableId="1764908874">
    <w:abstractNumId w:val="14"/>
  </w:num>
  <w:num w:numId="5" w16cid:durableId="1101686706">
    <w:abstractNumId w:val="0"/>
  </w:num>
  <w:num w:numId="6" w16cid:durableId="538706946">
    <w:abstractNumId w:val="11"/>
  </w:num>
  <w:num w:numId="7" w16cid:durableId="1014649319">
    <w:abstractNumId w:val="4"/>
  </w:num>
  <w:num w:numId="8" w16cid:durableId="1702239014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2133669453">
    <w:abstractNumId w:val="6"/>
  </w:num>
  <w:num w:numId="10" w16cid:durableId="360939511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955794776">
    <w:abstractNumId w:val="12"/>
  </w:num>
  <w:num w:numId="12" w16cid:durableId="77674748">
    <w:abstractNumId w:val="13"/>
  </w:num>
  <w:num w:numId="13" w16cid:durableId="1745254567">
    <w:abstractNumId w:val="2"/>
  </w:num>
  <w:num w:numId="14" w16cid:durableId="348065069">
    <w:abstractNumId w:val="5"/>
  </w:num>
  <w:num w:numId="15" w16cid:durableId="1936789364">
    <w:abstractNumId w:val="15"/>
  </w:num>
  <w:num w:numId="16" w16cid:durableId="1163083314">
    <w:abstractNumId w:val="16"/>
  </w:num>
  <w:num w:numId="17" w16cid:durableId="723675467">
    <w:abstractNumId w:val="1"/>
  </w:num>
  <w:num w:numId="18" w16cid:durableId="273749403">
    <w:abstractNumId w:val="9"/>
  </w:num>
  <w:num w:numId="19" w16cid:durableId="1699968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7"/>
    <w:rsid w:val="000554C4"/>
    <w:rsid w:val="00061334"/>
    <w:rsid w:val="00073845"/>
    <w:rsid w:val="00073B3A"/>
    <w:rsid w:val="00085D3F"/>
    <w:rsid w:val="00096AB7"/>
    <w:rsid w:val="000A0B25"/>
    <w:rsid w:val="000A6959"/>
    <w:rsid w:val="000B5BEA"/>
    <w:rsid w:val="000B6E99"/>
    <w:rsid w:val="000F1734"/>
    <w:rsid w:val="0010312C"/>
    <w:rsid w:val="00120638"/>
    <w:rsid w:val="00121A29"/>
    <w:rsid w:val="0012291E"/>
    <w:rsid w:val="00167F80"/>
    <w:rsid w:val="00175F84"/>
    <w:rsid w:val="001827BC"/>
    <w:rsid w:val="00195B71"/>
    <w:rsid w:val="001C0828"/>
    <w:rsid w:val="001D1ABD"/>
    <w:rsid w:val="00203C5B"/>
    <w:rsid w:val="0021040B"/>
    <w:rsid w:val="00234C30"/>
    <w:rsid w:val="00236F52"/>
    <w:rsid w:val="0024522C"/>
    <w:rsid w:val="002469CD"/>
    <w:rsid w:val="00246EC4"/>
    <w:rsid w:val="002538B3"/>
    <w:rsid w:val="002573AB"/>
    <w:rsid w:val="00275AA2"/>
    <w:rsid w:val="00276A89"/>
    <w:rsid w:val="0028187A"/>
    <w:rsid w:val="0028241B"/>
    <w:rsid w:val="00287823"/>
    <w:rsid w:val="002A4E53"/>
    <w:rsid w:val="002B50E2"/>
    <w:rsid w:val="002B715A"/>
    <w:rsid w:val="002C6009"/>
    <w:rsid w:val="002D2B49"/>
    <w:rsid w:val="00305666"/>
    <w:rsid w:val="00311246"/>
    <w:rsid w:val="00327573"/>
    <w:rsid w:val="0033705B"/>
    <w:rsid w:val="003606EE"/>
    <w:rsid w:val="00371D00"/>
    <w:rsid w:val="0037343E"/>
    <w:rsid w:val="00392C7E"/>
    <w:rsid w:val="0039704C"/>
    <w:rsid w:val="0039724E"/>
    <w:rsid w:val="003A2913"/>
    <w:rsid w:val="003A2FFA"/>
    <w:rsid w:val="003B4C61"/>
    <w:rsid w:val="003C5A62"/>
    <w:rsid w:val="003E26FE"/>
    <w:rsid w:val="003E5FC7"/>
    <w:rsid w:val="00402D0E"/>
    <w:rsid w:val="00406324"/>
    <w:rsid w:val="00416D5A"/>
    <w:rsid w:val="00436B39"/>
    <w:rsid w:val="004506C4"/>
    <w:rsid w:val="00457927"/>
    <w:rsid w:val="00462D7B"/>
    <w:rsid w:val="004677F9"/>
    <w:rsid w:val="00471B8D"/>
    <w:rsid w:val="00473448"/>
    <w:rsid w:val="0048230F"/>
    <w:rsid w:val="00486C89"/>
    <w:rsid w:val="004A6151"/>
    <w:rsid w:val="004B4124"/>
    <w:rsid w:val="004B7177"/>
    <w:rsid w:val="004D10EA"/>
    <w:rsid w:val="004D735D"/>
    <w:rsid w:val="004E3D2E"/>
    <w:rsid w:val="004F522B"/>
    <w:rsid w:val="005241AF"/>
    <w:rsid w:val="0052688D"/>
    <w:rsid w:val="00545211"/>
    <w:rsid w:val="00567CDC"/>
    <w:rsid w:val="00571943"/>
    <w:rsid w:val="00586B72"/>
    <w:rsid w:val="00591245"/>
    <w:rsid w:val="005E3AE4"/>
    <w:rsid w:val="005F1577"/>
    <w:rsid w:val="005F4F2A"/>
    <w:rsid w:val="00601B03"/>
    <w:rsid w:val="006169BB"/>
    <w:rsid w:val="006331F4"/>
    <w:rsid w:val="00635D12"/>
    <w:rsid w:val="0066368D"/>
    <w:rsid w:val="00676E5C"/>
    <w:rsid w:val="006F0498"/>
    <w:rsid w:val="00715D12"/>
    <w:rsid w:val="007173C8"/>
    <w:rsid w:val="00752FC1"/>
    <w:rsid w:val="007611F1"/>
    <w:rsid w:val="00770FD2"/>
    <w:rsid w:val="0078180F"/>
    <w:rsid w:val="00786F47"/>
    <w:rsid w:val="00793C2F"/>
    <w:rsid w:val="007A54C3"/>
    <w:rsid w:val="007B299B"/>
    <w:rsid w:val="007B3500"/>
    <w:rsid w:val="007E386A"/>
    <w:rsid w:val="007F5FAD"/>
    <w:rsid w:val="008200D9"/>
    <w:rsid w:val="008352BD"/>
    <w:rsid w:val="008560F2"/>
    <w:rsid w:val="0086015B"/>
    <w:rsid w:val="008612A0"/>
    <w:rsid w:val="00864267"/>
    <w:rsid w:val="00865198"/>
    <w:rsid w:val="0086770C"/>
    <w:rsid w:val="00873789"/>
    <w:rsid w:val="008953FE"/>
    <w:rsid w:val="008A554A"/>
    <w:rsid w:val="008B23CC"/>
    <w:rsid w:val="008C7F08"/>
    <w:rsid w:val="008D6BE5"/>
    <w:rsid w:val="008E3B99"/>
    <w:rsid w:val="008F35E3"/>
    <w:rsid w:val="0090633B"/>
    <w:rsid w:val="00920149"/>
    <w:rsid w:val="00922C82"/>
    <w:rsid w:val="009366D2"/>
    <w:rsid w:val="00941F35"/>
    <w:rsid w:val="00950252"/>
    <w:rsid w:val="00957160"/>
    <w:rsid w:val="00984987"/>
    <w:rsid w:val="00993858"/>
    <w:rsid w:val="009A1712"/>
    <w:rsid w:val="009A44EF"/>
    <w:rsid w:val="009B2D40"/>
    <w:rsid w:val="009B2ECE"/>
    <w:rsid w:val="009C14C3"/>
    <w:rsid w:val="009D2E50"/>
    <w:rsid w:val="009E5322"/>
    <w:rsid w:val="009E58C4"/>
    <w:rsid w:val="00A32D2B"/>
    <w:rsid w:val="00A412ED"/>
    <w:rsid w:val="00A46B6C"/>
    <w:rsid w:val="00A4764B"/>
    <w:rsid w:val="00A54E3F"/>
    <w:rsid w:val="00A65AD9"/>
    <w:rsid w:val="00A8236A"/>
    <w:rsid w:val="00A82DAE"/>
    <w:rsid w:val="00A94DFE"/>
    <w:rsid w:val="00AA2154"/>
    <w:rsid w:val="00AA543E"/>
    <w:rsid w:val="00AB0B66"/>
    <w:rsid w:val="00AB372C"/>
    <w:rsid w:val="00AB6EC0"/>
    <w:rsid w:val="00B130EC"/>
    <w:rsid w:val="00B37F06"/>
    <w:rsid w:val="00B5202F"/>
    <w:rsid w:val="00B7382F"/>
    <w:rsid w:val="00B8279F"/>
    <w:rsid w:val="00BC2D63"/>
    <w:rsid w:val="00BC6CF2"/>
    <w:rsid w:val="00BE3B6E"/>
    <w:rsid w:val="00BE485F"/>
    <w:rsid w:val="00BE5198"/>
    <w:rsid w:val="00C00C4D"/>
    <w:rsid w:val="00C209C6"/>
    <w:rsid w:val="00C33A03"/>
    <w:rsid w:val="00C5187F"/>
    <w:rsid w:val="00C5346A"/>
    <w:rsid w:val="00C84AA9"/>
    <w:rsid w:val="00C85590"/>
    <w:rsid w:val="00C87B11"/>
    <w:rsid w:val="00C90EC8"/>
    <w:rsid w:val="00CA4CE7"/>
    <w:rsid w:val="00CA5997"/>
    <w:rsid w:val="00CB1396"/>
    <w:rsid w:val="00CE03B6"/>
    <w:rsid w:val="00D00FF4"/>
    <w:rsid w:val="00D14842"/>
    <w:rsid w:val="00D212B0"/>
    <w:rsid w:val="00D23EBF"/>
    <w:rsid w:val="00D525D6"/>
    <w:rsid w:val="00D656E1"/>
    <w:rsid w:val="00D7183E"/>
    <w:rsid w:val="00D76755"/>
    <w:rsid w:val="00D94D7A"/>
    <w:rsid w:val="00DA233F"/>
    <w:rsid w:val="00DB7787"/>
    <w:rsid w:val="00DC650B"/>
    <w:rsid w:val="00DE2370"/>
    <w:rsid w:val="00DE2E4A"/>
    <w:rsid w:val="00E04CF1"/>
    <w:rsid w:val="00E12250"/>
    <w:rsid w:val="00E30BB2"/>
    <w:rsid w:val="00E31566"/>
    <w:rsid w:val="00E32053"/>
    <w:rsid w:val="00E6242A"/>
    <w:rsid w:val="00E74B9B"/>
    <w:rsid w:val="00E828A0"/>
    <w:rsid w:val="00E9606F"/>
    <w:rsid w:val="00E961C8"/>
    <w:rsid w:val="00EA161E"/>
    <w:rsid w:val="00EB4C37"/>
    <w:rsid w:val="00EC4A6E"/>
    <w:rsid w:val="00ED4912"/>
    <w:rsid w:val="00F1168A"/>
    <w:rsid w:val="00F27C65"/>
    <w:rsid w:val="00F42E9A"/>
    <w:rsid w:val="00F57BFE"/>
    <w:rsid w:val="00F90285"/>
    <w:rsid w:val="00F933DD"/>
    <w:rsid w:val="00FB3FF9"/>
    <w:rsid w:val="00FB414C"/>
    <w:rsid w:val="00FC3804"/>
    <w:rsid w:val="00FE52B8"/>
    <w:rsid w:val="00FF1CEA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9A06"/>
  <w15:docId w15:val="{AD5A61D5-20B4-40E5-9C4B-C8F9AE1A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B4C61"/>
    <w:rPr>
      <w:b/>
      <w:bCs/>
    </w:rPr>
  </w:style>
  <w:style w:type="paragraph" w:customStyle="1" w:styleId="headertext">
    <w:name w:val="headertext"/>
    <w:basedOn w:val="a"/>
    <w:rsid w:val="00D718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D718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8</cp:revision>
  <cp:lastPrinted>2022-07-13T07:16:00Z</cp:lastPrinted>
  <dcterms:created xsi:type="dcterms:W3CDTF">2023-02-21T07:43:00Z</dcterms:created>
  <dcterms:modified xsi:type="dcterms:W3CDTF">2023-02-27T11:43:00Z</dcterms:modified>
</cp:coreProperties>
</file>