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E816" w14:textId="77777777" w:rsidR="005928A7" w:rsidRDefault="005928A7" w:rsidP="005928A7">
      <w:pPr>
        <w:spacing w:line="259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Приложение № 1 к Положению о конкурсе «БИЗНЕС-ДРАЙВЕР» </w:t>
      </w:r>
    </w:p>
    <w:p w14:paraId="656F5AF3" w14:textId="77777777" w:rsidR="005928A7" w:rsidRDefault="005928A7" w:rsidP="005928A7">
      <w:pPr>
        <w:widowControl w:val="0"/>
        <w:jc w:val="right"/>
        <w:rPr>
          <w:rFonts w:eastAsia="Lucida Sans Unicode"/>
          <w:b/>
          <w:sz w:val="28"/>
          <w:szCs w:val="28"/>
        </w:rPr>
      </w:pPr>
    </w:p>
    <w:p w14:paraId="7C00F6A3" w14:textId="77777777" w:rsidR="005928A7" w:rsidRDefault="005928A7" w:rsidP="005928A7">
      <w:pPr>
        <w:widowControl w:val="0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Заявка на участие в конкурсе </w:t>
      </w:r>
    </w:p>
    <w:p w14:paraId="4C02CDAA" w14:textId="77777777" w:rsidR="005928A7" w:rsidRDefault="005928A7" w:rsidP="005928A7">
      <w:pPr>
        <w:widowControl w:val="0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 «БИЗНЕС-ДРАЙВЕР» </w:t>
      </w:r>
    </w:p>
    <w:p w14:paraId="2298D5BD" w14:textId="77777777" w:rsidR="005928A7" w:rsidRDefault="005928A7" w:rsidP="005928A7">
      <w:pPr>
        <w:widowControl w:val="0"/>
        <w:shd w:val="clear" w:color="auto" w:fill="FFFFFF"/>
        <w:ind w:left="142"/>
        <w:jc w:val="center"/>
        <w:rPr>
          <w:rFonts w:eastAsia="Lucida Sans Unicode"/>
        </w:rPr>
      </w:pPr>
    </w:p>
    <w:p w14:paraId="5C4C8B7A" w14:textId="77777777" w:rsidR="005928A7" w:rsidRDefault="005928A7" w:rsidP="005928A7">
      <w:pPr>
        <w:widowControl w:val="0"/>
        <w:jc w:val="both"/>
      </w:pPr>
      <w:r>
        <w:t>___________________________________________________________________________</w:t>
      </w:r>
    </w:p>
    <w:p w14:paraId="7F8F9CA9" w14:textId="77777777" w:rsidR="005928A7" w:rsidRDefault="005928A7" w:rsidP="005928A7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юридического лица, ФИО индивидуального предпринимателя или «самозанятого»)</w:t>
      </w:r>
    </w:p>
    <w:p w14:paraId="4379FB53" w14:textId="77777777" w:rsidR="005928A7" w:rsidRDefault="005928A7" w:rsidP="005928A7">
      <w:pPr>
        <w:widowControl w:val="0"/>
        <w:shd w:val="clear" w:color="auto" w:fill="FFFFFF"/>
        <w:ind w:left="142"/>
        <w:jc w:val="center"/>
        <w:rPr>
          <w:rFonts w:eastAsia="Lucida Sans Unicode"/>
        </w:rPr>
      </w:pPr>
    </w:p>
    <w:p w14:paraId="39AB89C7" w14:textId="77777777" w:rsidR="005928A7" w:rsidRDefault="005928A7" w:rsidP="005928A7">
      <w:pPr>
        <w:widowControl w:val="0"/>
        <w:shd w:val="clear" w:color="auto" w:fill="FFFFFF"/>
        <w:ind w:left="142"/>
        <w:jc w:val="both"/>
        <w:rPr>
          <w:rFonts w:eastAsia="Lucida Sans Unicode"/>
          <w:i/>
        </w:rPr>
      </w:pPr>
      <w:r>
        <w:rPr>
          <w:rFonts w:eastAsia="Lucida Sans Unicode"/>
        </w:rPr>
        <w:t xml:space="preserve">заявляет об участии в конкурсе «БИЗНЕС-ДРАЙВЕР» среди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Кировской области в 20__году по номинации </w:t>
      </w:r>
      <w:r>
        <w:rPr>
          <w:rFonts w:eastAsia="Lucida Sans Unicode"/>
          <w:i/>
          <w:sz w:val="18"/>
          <w:szCs w:val="18"/>
        </w:rPr>
        <w:t>(нужное выбрать)</w:t>
      </w:r>
      <w:r>
        <w:rPr>
          <w:rFonts w:eastAsia="Lucida Sans Unicode"/>
        </w:rPr>
        <w:t>:</w:t>
      </w:r>
    </w:p>
    <w:p w14:paraId="04D15CFB" w14:textId="77777777" w:rsidR="005928A7" w:rsidRDefault="005928A7" w:rsidP="005928A7">
      <w:pPr>
        <w:widowControl w:val="0"/>
        <w:shd w:val="clear" w:color="auto" w:fill="FFFFFF"/>
        <w:ind w:left="142"/>
        <w:jc w:val="both"/>
        <w:rPr>
          <w:rFonts w:eastAsia="Lucida Sans Unicode"/>
          <w:i/>
        </w:rPr>
      </w:pPr>
    </w:p>
    <w:p w14:paraId="6EE8B9CF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t>«За внедрение передовых технологий и инновационных разработок»</w:t>
      </w:r>
    </w:p>
    <w:p w14:paraId="712D35FA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За эффективную предпринимательскую деятельность в сфере торговли</w:t>
      </w:r>
      <w:r>
        <w:rPr>
          <w:rFonts w:eastAsia="Lucida Sans Unicode"/>
        </w:rPr>
        <w:t>»</w:t>
      </w:r>
    </w:p>
    <w:p w14:paraId="6E7CBAB8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За эффективную предпринимательскую деятельность в сфере сельского хозяйства</w:t>
      </w:r>
      <w:r>
        <w:rPr>
          <w:rFonts w:eastAsia="Lucida Sans Unicode"/>
        </w:rPr>
        <w:t>»</w:t>
      </w:r>
    </w:p>
    <w:p w14:paraId="42140B45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t>«За эффективную предпринимательскую деятельность в сфере общественного питания»</w:t>
      </w:r>
    </w:p>
    <w:p w14:paraId="16013B99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За эффективную предпринимательскую деятельность в сфере услуг</w:t>
      </w:r>
      <w:r>
        <w:rPr>
          <w:rFonts w:eastAsia="Lucida Sans Unicode"/>
        </w:rPr>
        <w:t>»</w:t>
      </w:r>
    </w:p>
    <w:p w14:paraId="485814C7" w14:textId="77777777" w:rsidR="005928A7" w:rsidRDefault="005928A7" w:rsidP="005928A7">
      <w:pPr>
        <w:pStyle w:val="ConsPlusNormal"/>
        <w:numPr>
          <w:ilvl w:val="0"/>
          <w:numId w:val="9"/>
        </w:numPr>
        <w:autoSpaceDE/>
        <w:autoSpaceDN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эффективную предпринимательскую деятельность в сфере производства продукции»</w:t>
      </w:r>
    </w:p>
    <w:p w14:paraId="7621F8F8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За эффективную предпринимательскую деятельность в сфере фитнеса и здорового образа жизни</w:t>
      </w:r>
      <w:r>
        <w:rPr>
          <w:rFonts w:eastAsia="Lucida Sans Unicode"/>
        </w:rPr>
        <w:t>»</w:t>
      </w:r>
    </w:p>
    <w:p w14:paraId="10594AC4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 xml:space="preserve">«Лучший молодой предприниматель года» </w:t>
      </w:r>
      <w:r>
        <w:rPr>
          <w:rFonts w:eastAsia="Lucida Sans Unicode"/>
          <w:sz w:val="20"/>
          <w:szCs w:val="20"/>
        </w:rPr>
        <w:t>(физическое лицо до 35 лет включительно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/ физические лица до 35 лет включительно, владеющее (владеющие)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</w:t>
      </w:r>
    </w:p>
    <w:p w14:paraId="4C9600AB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</w:rPr>
        <w:t>«</w:t>
      </w:r>
      <w:r>
        <w:t>Женщина - предприниматель года</w:t>
      </w:r>
      <w:r>
        <w:rPr>
          <w:rFonts w:eastAsia="Lucida Sans Unicode"/>
        </w:rPr>
        <w:t xml:space="preserve">» </w:t>
      </w:r>
      <w:r>
        <w:rPr>
          <w:rFonts w:eastAsia="Lucida Sans Unicode"/>
          <w:sz w:val="20"/>
          <w:szCs w:val="20"/>
        </w:rPr>
        <w:t>(</w:t>
      </w:r>
      <w:r>
        <w:rPr>
          <w:sz w:val="20"/>
          <w:szCs w:val="20"/>
        </w:rPr>
        <w:t>субъект малого и среднего предпринимательства создан женщиной, зарегистрированной в качестве индивидуального предпринимателя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100%, либо 100% голосующих акций акционерного общества</w:t>
      </w:r>
      <w:r>
        <w:rPr>
          <w:sz w:val="20"/>
          <w:szCs w:val="20"/>
          <w:shd w:val="clear" w:color="auto" w:fill="FFFFFF"/>
        </w:rPr>
        <w:t>)</w:t>
      </w:r>
    </w:p>
    <w:p w14:paraId="31A47431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Успешный старт</w:t>
      </w:r>
      <w:r>
        <w:rPr>
          <w:rFonts w:eastAsia="Lucida Sans Unicode"/>
        </w:rPr>
        <w:t xml:space="preserve">» </w:t>
      </w:r>
      <w:r>
        <w:rPr>
          <w:rFonts w:eastAsia="Lucida Sans Unicode"/>
          <w:sz w:val="20"/>
          <w:szCs w:val="20"/>
        </w:rPr>
        <w:t>(СМСП, зарегистрированные и осуществляющие предпринимательскую деятельность от одного до трех лет включительно)</w:t>
      </w:r>
    </w:p>
    <w:p w14:paraId="0D0A4E00" w14:textId="77777777" w:rsidR="005928A7" w:rsidRDefault="005928A7" w:rsidP="005928A7">
      <w:pPr>
        <w:widowControl w:val="0"/>
        <w:numPr>
          <w:ilvl w:val="0"/>
          <w:numId w:val="9"/>
        </w:numPr>
        <w:ind w:left="0" w:firstLine="360"/>
        <w:jc w:val="both"/>
        <w:rPr>
          <w:rFonts w:eastAsia="Lucida Sans Unicode"/>
        </w:rPr>
      </w:pPr>
      <w:r>
        <w:rPr>
          <w:rFonts w:eastAsia="Lucida Sans Unicode"/>
        </w:rPr>
        <w:t>«</w:t>
      </w:r>
      <w:r>
        <w:t>Самозанятый года</w:t>
      </w:r>
      <w:r>
        <w:rPr>
          <w:rFonts w:eastAsia="Lucida Sans Unicode"/>
        </w:rPr>
        <w:t xml:space="preserve">» </w:t>
      </w:r>
      <w:r>
        <w:rPr>
          <w:rFonts w:eastAsia="Lucida Sans Unicode"/>
          <w:sz w:val="20"/>
          <w:szCs w:val="20"/>
        </w:rPr>
        <w:t>(физическое лицо, применяющее специальный налоговый режим «Налог на профессиональный доход», в том числе индивидуальный предприниматель)</w:t>
      </w:r>
      <w:r>
        <w:rPr>
          <w:rFonts w:eastAsia="Lucida Sans Unicode"/>
        </w:rPr>
        <w:t xml:space="preserve"> </w:t>
      </w:r>
    </w:p>
    <w:p w14:paraId="5F5F1371" w14:textId="77777777" w:rsidR="005928A7" w:rsidRDefault="005928A7" w:rsidP="005928A7">
      <w:pPr>
        <w:widowControl w:val="0"/>
        <w:jc w:val="both"/>
      </w:pPr>
    </w:p>
    <w:p w14:paraId="5D79ADCA" w14:textId="77777777" w:rsidR="005928A7" w:rsidRDefault="005928A7" w:rsidP="005928A7">
      <w:pPr>
        <w:widowControl w:val="0"/>
        <w:numPr>
          <w:ilvl w:val="0"/>
          <w:numId w:val="8"/>
        </w:numPr>
        <w:jc w:val="both"/>
      </w:pPr>
      <w:r>
        <w:t>Контактная информация:</w:t>
      </w:r>
    </w:p>
    <w:p w14:paraId="200D1320" w14:textId="77777777" w:rsidR="005928A7" w:rsidRDefault="005928A7" w:rsidP="005928A7">
      <w:pPr>
        <w:widowControl w:val="0"/>
        <w:ind w:left="720"/>
        <w:jc w:val="both"/>
      </w:pPr>
    </w:p>
    <w:p w14:paraId="30A365F4" w14:textId="77777777" w:rsidR="005928A7" w:rsidRDefault="005928A7" w:rsidP="005928A7">
      <w:pPr>
        <w:widowControl w:val="0"/>
        <w:jc w:val="both"/>
      </w:pPr>
      <w:r>
        <w:t>Адрес (место нахождение): _____________________________________________</w:t>
      </w:r>
    </w:p>
    <w:p w14:paraId="078B0561" w14:textId="77777777" w:rsidR="005928A7" w:rsidRDefault="005928A7" w:rsidP="005928A7">
      <w:pPr>
        <w:widowControl w:val="0"/>
        <w:jc w:val="both"/>
      </w:pPr>
      <w:r>
        <w:t>Телефон: ____________________________________________________________</w:t>
      </w:r>
    </w:p>
    <w:p w14:paraId="7B5A1581" w14:textId="77777777" w:rsidR="005928A7" w:rsidRDefault="005928A7" w:rsidP="005928A7">
      <w:pPr>
        <w:widowControl w:val="0"/>
        <w:jc w:val="both"/>
      </w:pPr>
      <w:r>
        <w:t>Электронная почта: ___________________________________________________</w:t>
      </w:r>
    </w:p>
    <w:p w14:paraId="49F7E9B4" w14:textId="77777777" w:rsidR="005928A7" w:rsidRDefault="005928A7" w:rsidP="005928A7">
      <w:pPr>
        <w:widowControl w:val="0"/>
        <w:jc w:val="both"/>
      </w:pPr>
    </w:p>
    <w:p w14:paraId="46CD7156" w14:textId="77777777" w:rsidR="005928A7" w:rsidRDefault="005928A7" w:rsidP="005928A7">
      <w:pPr>
        <w:widowControl w:val="0"/>
        <w:ind w:firstLine="284"/>
        <w:jc w:val="both"/>
      </w:pPr>
      <w:r>
        <w:t>2. ИНН ____________________ ОГРН (ОГРНИП): _______________________</w:t>
      </w:r>
    </w:p>
    <w:p w14:paraId="5281CD01" w14:textId="77777777" w:rsidR="005928A7" w:rsidRDefault="005928A7" w:rsidP="005928A7">
      <w:pPr>
        <w:widowControl w:val="0"/>
        <w:jc w:val="both"/>
      </w:pPr>
    </w:p>
    <w:p w14:paraId="58A27441" w14:textId="77777777" w:rsidR="005928A7" w:rsidRDefault="005928A7" w:rsidP="005928A7">
      <w:pPr>
        <w:widowControl w:val="0"/>
        <w:ind w:firstLine="284"/>
        <w:jc w:val="both"/>
      </w:pPr>
      <w:r>
        <w:t>3. Виды деятельности</w:t>
      </w:r>
    </w:p>
    <w:p w14:paraId="6B52DA18" w14:textId="77777777" w:rsidR="005928A7" w:rsidRDefault="005928A7" w:rsidP="005928A7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5CDEB" w14:textId="77777777" w:rsidR="005928A7" w:rsidRDefault="005928A7" w:rsidP="005928A7">
      <w:pPr>
        <w:widowControl w:val="0"/>
        <w:ind w:firstLine="284"/>
        <w:jc w:val="both"/>
      </w:pPr>
    </w:p>
    <w:p w14:paraId="7C398C4E" w14:textId="77777777" w:rsidR="005928A7" w:rsidRDefault="005928A7" w:rsidP="005928A7">
      <w:pPr>
        <w:widowControl w:val="0"/>
        <w:ind w:firstLine="284"/>
        <w:jc w:val="both"/>
      </w:pPr>
      <w:r>
        <w:t xml:space="preserve">4. Дата регистрации субъекта малого и среднего предпринимательства или дата начала </w:t>
      </w:r>
      <w:r>
        <w:lastRenderedPageBreak/>
        <w:t>применения физическим лицом специального налогового режима «Налог на профессиональный доход»:</w:t>
      </w:r>
    </w:p>
    <w:p w14:paraId="46C887AB" w14:textId="77777777" w:rsidR="005928A7" w:rsidRDefault="005928A7" w:rsidP="005928A7">
      <w:pPr>
        <w:widowControl w:val="0"/>
        <w:rPr>
          <w:rFonts w:ascii="Courier New" w:hAnsi="Courier New" w:cs="Courier New"/>
        </w:rPr>
      </w:pPr>
      <w:r>
        <w:rPr>
          <w:rFonts w:eastAsia="Lucida Sans Unicode"/>
        </w:rPr>
        <w:t>________________________________________________________________________________________________________________________________________________________________</w:t>
      </w:r>
    </w:p>
    <w:p w14:paraId="1609845D" w14:textId="77777777" w:rsidR="005928A7" w:rsidRDefault="005928A7" w:rsidP="005928A7">
      <w:pPr>
        <w:widowControl w:val="0"/>
        <w:ind w:firstLine="284"/>
        <w:jc w:val="both"/>
      </w:pPr>
    </w:p>
    <w:p w14:paraId="0627A414" w14:textId="77777777" w:rsidR="005928A7" w:rsidRDefault="005928A7" w:rsidP="005928A7">
      <w:pPr>
        <w:widowControl w:val="0"/>
        <w:ind w:firstLine="284"/>
        <w:jc w:val="both"/>
      </w:pPr>
      <w:r>
        <w:t xml:space="preserve"> 5. Показатели деятельности </w:t>
      </w:r>
      <w:r>
        <w:rPr>
          <w:i/>
        </w:rPr>
        <w:t>(заполняется заявителем)</w:t>
      </w:r>
      <w:r>
        <w:t>:</w:t>
      </w:r>
    </w:p>
    <w:p w14:paraId="39CE40E6" w14:textId="77777777" w:rsidR="005928A7" w:rsidRDefault="005928A7" w:rsidP="005928A7">
      <w:pPr>
        <w:widowControl w:val="0"/>
        <w:ind w:firstLine="284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2310"/>
        <w:gridCol w:w="1515"/>
      </w:tblGrid>
      <w:tr w:rsidR="005928A7" w14:paraId="51F0E308" w14:textId="77777777" w:rsidTr="007969CE">
        <w:tc>
          <w:tcPr>
            <w:tcW w:w="5812" w:type="dxa"/>
          </w:tcPr>
          <w:p w14:paraId="389C82C9" w14:textId="77777777" w:rsidR="005928A7" w:rsidRDefault="005928A7" w:rsidP="007969CE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2310" w:type="dxa"/>
          </w:tcPr>
          <w:p w14:paraId="67521A94" w14:textId="77777777" w:rsidR="005928A7" w:rsidRDefault="005928A7" w:rsidP="007969CE">
            <w:pPr>
              <w:widowControl w:val="0"/>
              <w:jc w:val="center"/>
            </w:pPr>
            <w:r>
              <w:t>Значение по году, предшествующему предыдущему</w:t>
            </w:r>
          </w:p>
        </w:tc>
        <w:tc>
          <w:tcPr>
            <w:tcW w:w="1515" w:type="dxa"/>
          </w:tcPr>
          <w:p w14:paraId="53D29D7F" w14:textId="77777777" w:rsidR="005928A7" w:rsidRDefault="005928A7" w:rsidP="007969CE">
            <w:pPr>
              <w:widowControl w:val="0"/>
              <w:jc w:val="center"/>
            </w:pPr>
            <w:r>
              <w:t>Значение по предыдущему году</w:t>
            </w:r>
          </w:p>
        </w:tc>
      </w:tr>
      <w:tr w:rsidR="005928A7" w14:paraId="02358DB1" w14:textId="77777777" w:rsidTr="007969CE">
        <w:tc>
          <w:tcPr>
            <w:tcW w:w="5812" w:type="dxa"/>
          </w:tcPr>
          <w:p w14:paraId="21429834" w14:textId="77777777" w:rsidR="005928A7" w:rsidRDefault="005928A7" w:rsidP="007969CE">
            <w:pPr>
              <w:widowControl w:val="0"/>
            </w:pPr>
            <w:r>
              <w:t>5.1. Сумма налоговых платежей, уплаченных в бюджеты бюджетной системы Российской Федерации, тыс. рублей (без учета страховых взносов)</w:t>
            </w:r>
          </w:p>
        </w:tc>
        <w:tc>
          <w:tcPr>
            <w:tcW w:w="2310" w:type="dxa"/>
          </w:tcPr>
          <w:p w14:paraId="12D5C4C1" w14:textId="77777777" w:rsidR="005928A7" w:rsidRDefault="005928A7" w:rsidP="007969CE">
            <w:pPr>
              <w:widowControl w:val="0"/>
            </w:pPr>
          </w:p>
        </w:tc>
        <w:tc>
          <w:tcPr>
            <w:tcW w:w="1515" w:type="dxa"/>
          </w:tcPr>
          <w:p w14:paraId="2DE9ECFE" w14:textId="77777777" w:rsidR="005928A7" w:rsidRDefault="005928A7" w:rsidP="007969CE">
            <w:pPr>
              <w:widowControl w:val="0"/>
            </w:pPr>
          </w:p>
        </w:tc>
      </w:tr>
      <w:tr w:rsidR="005928A7" w14:paraId="20B6CD61" w14:textId="77777777" w:rsidTr="007969CE">
        <w:tc>
          <w:tcPr>
            <w:tcW w:w="5812" w:type="dxa"/>
          </w:tcPr>
          <w:p w14:paraId="5B89625E" w14:textId="77777777" w:rsidR="005928A7" w:rsidRDefault="005928A7" w:rsidP="007969CE">
            <w:pPr>
              <w:widowControl w:val="0"/>
            </w:pPr>
            <w:r>
              <w:t xml:space="preserve">5.2. Средний размер оплаты труда у наемных работников заявителя, рублей </w:t>
            </w:r>
            <w:r>
              <w:rPr>
                <w:vertAlign w:val="superscript"/>
              </w:rPr>
              <w:t>1</w:t>
            </w:r>
          </w:p>
        </w:tc>
        <w:tc>
          <w:tcPr>
            <w:tcW w:w="2310" w:type="dxa"/>
          </w:tcPr>
          <w:p w14:paraId="408F8A4A" w14:textId="77777777" w:rsidR="005928A7" w:rsidRDefault="005928A7" w:rsidP="007969CE">
            <w:pPr>
              <w:widowControl w:val="0"/>
            </w:pPr>
          </w:p>
        </w:tc>
        <w:tc>
          <w:tcPr>
            <w:tcW w:w="1515" w:type="dxa"/>
          </w:tcPr>
          <w:p w14:paraId="5DB91711" w14:textId="77777777" w:rsidR="005928A7" w:rsidRDefault="005928A7" w:rsidP="007969CE">
            <w:pPr>
              <w:widowControl w:val="0"/>
            </w:pPr>
          </w:p>
        </w:tc>
      </w:tr>
      <w:tr w:rsidR="005928A7" w14:paraId="255B4EDA" w14:textId="77777777" w:rsidTr="007969CE">
        <w:tc>
          <w:tcPr>
            <w:tcW w:w="5812" w:type="dxa"/>
          </w:tcPr>
          <w:p w14:paraId="1FF1D2CA" w14:textId="77777777" w:rsidR="005928A7" w:rsidRDefault="005928A7" w:rsidP="007969CE">
            <w:pPr>
              <w:widowControl w:val="0"/>
            </w:pPr>
            <w:r>
              <w:t xml:space="preserve">5.3. Среднесписочная численность наемных работников заявителя, человек 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</w:tcPr>
          <w:p w14:paraId="1B304CFA" w14:textId="77777777" w:rsidR="005928A7" w:rsidRDefault="005928A7" w:rsidP="007969CE">
            <w:pPr>
              <w:widowControl w:val="0"/>
            </w:pPr>
          </w:p>
        </w:tc>
        <w:tc>
          <w:tcPr>
            <w:tcW w:w="1515" w:type="dxa"/>
          </w:tcPr>
          <w:p w14:paraId="2705D223" w14:textId="77777777" w:rsidR="005928A7" w:rsidRDefault="005928A7" w:rsidP="007969CE">
            <w:pPr>
              <w:widowControl w:val="0"/>
            </w:pPr>
          </w:p>
        </w:tc>
      </w:tr>
      <w:tr w:rsidR="005928A7" w14:paraId="7E19A494" w14:textId="77777777" w:rsidTr="007969CE">
        <w:tc>
          <w:tcPr>
            <w:tcW w:w="5812" w:type="dxa"/>
          </w:tcPr>
          <w:p w14:paraId="3AECB545" w14:textId="77777777" w:rsidR="005928A7" w:rsidRDefault="005928A7" w:rsidP="007969CE">
            <w:pPr>
              <w:widowControl w:val="0"/>
            </w:pPr>
            <w:r>
              <w:t xml:space="preserve">5.4.  Сумма доходов, полученных от основной деятельности, рублей </w:t>
            </w:r>
          </w:p>
        </w:tc>
        <w:tc>
          <w:tcPr>
            <w:tcW w:w="2310" w:type="dxa"/>
          </w:tcPr>
          <w:p w14:paraId="25F2FB20" w14:textId="77777777" w:rsidR="005928A7" w:rsidRDefault="005928A7" w:rsidP="007969CE">
            <w:pPr>
              <w:widowControl w:val="0"/>
            </w:pPr>
          </w:p>
        </w:tc>
        <w:tc>
          <w:tcPr>
            <w:tcW w:w="1515" w:type="dxa"/>
          </w:tcPr>
          <w:p w14:paraId="7598B30B" w14:textId="77777777" w:rsidR="005928A7" w:rsidRDefault="005928A7" w:rsidP="007969CE">
            <w:pPr>
              <w:widowControl w:val="0"/>
            </w:pPr>
          </w:p>
        </w:tc>
      </w:tr>
    </w:tbl>
    <w:p w14:paraId="38CBBE13" w14:textId="77777777" w:rsidR="005928A7" w:rsidRDefault="005928A7" w:rsidP="005928A7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заполняется только субъектами малого и среднего предпринимательства</w:t>
      </w:r>
    </w:p>
    <w:p w14:paraId="7B479F90" w14:textId="77777777" w:rsidR="005928A7" w:rsidRDefault="005928A7" w:rsidP="005928A7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заполняется только субъектами малого и среднего предпринимательства</w:t>
      </w:r>
    </w:p>
    <w:p w14:paraId="05C14E27" w14:textId="77777777" w:rsidR="005928A7" w:rsidRDefault="005928A7" w:rsidP="005928A7">
      <w:pPr>
        <w:widowControl w:val="0"/>
        <w:jc w:val="both"/>
        <w:rPr>
          <w:sz w:val="28"/>
          <w:szCs w:val="28"/>
        </w:rPr>
      </w:pPr>
    </w:p>
    <w:p w14:paraId="63DFE4F0" w14:textId="77777777" w:rsidR="005928A7" w:rsidRDefault="005928A7" w:rsidP="005928A7">
      <w:pPr>
        <w:widowControl w:val="0"/>
        <w:jc w:val="both"/>
      </w:pPr>
      <w:r>
        <w:t>6. Показатели, характеризующие социальную значимость субъекта малого и среднего предпринимательства или</w:t>
      </w:r>
      <w:r>
        <w:rPr>
          <w:rFonts w:eastAsia="Lucida Sans Unicode"/>
          <w:sz w:val="28"/>
          <w:szCs w:val="28"/>
        </w:rPr>
        <w:t xml:space="preserve"> </w:t>
      </w:r>
      <w:r>
        <w:t xml:space="preserve">физического лица, применяющего специальный налоговый режим «Налог на профессиональный доход» </w:t>
      </w:r>
      <w:r>
        <w:rPr>
          <w:i/>
        </w:rPr>
        <w:t>(заполняется заявителем)</w:t>
      </w:r>
      <w:r>
        <w:t>:</w:t>
      </w:r>
    </w:p>
    <w:p w14:paraId="1F5EC2ED" w14:textId="77777777" w:rsidR="005928A7" w:rsidRDefault="005928A7" w:rsidP="005928A7">
      <w:pPr>
        <w:widowControl w:val="0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93"/>
      </w:tblGrid>
      <w:tr w:rsidR="005928A7" w14:paraId="32530807" w14:textId="77777777" w:rsidTr="007969CE">
        <w:trPr>
          <w:trHeight w:val="711"/>
        </w:trPr>
        <w:tc>
          <w:tcPr>
            <w:tcW w:w="5245" w:type="dxa"/>
          </w:tcPr>
          <w:p w14:paraId="1168BB9E" w14:textId="77777777" w:rsidR="005928A7" w:rsidRDefault="005928A7" w:rsidP="007969CE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4393" w:type="dxa"/>
          </w:tcPr>
          <w:p w14:paraId="79F254BE" w14:textId="77777777" w:rsidR="005928A7" w:rsidRDefault="005928A7" w:rsidP="007969CE">
            <w:pPr>
              <w:widowControl w:val="0"/>
              <w:jc w:val="center"/>
            </w:pPr>
            <w:r>
              <w:t xml:space="preserve">Краткое описание показателя </w:t>
            </w:r>
          </w:p>
          <w:p w14:paraId="60A9EDA4" w14:textId="77777777" w:rsidR="005928A7" w:rsidRDefault="005928A7" w:rsidP="007969CE">
            <w:pPr>
              <w:widowControl w:val="0"/>
              <w:jc w:val="center"/>
            </w:pPr>
            <w:r>
              <w:t>за год, предшествующий предыдущему, и за</w:t>
            </w:r>
          </w:p>
          <w:p w14:paraId="720E86B7" w14:textId="77777777" w:rsidR="005928A7" w:rsidRDefault="005928A7" w:rsidP="007969CE">
            <w:pPr>
              <w:widowControl w:val="0"/>
              <w:jc w:val="center"/>
            </w:pPr>
            <w:r>
              <w:t>предыдущий год</w:t>
            </w:r>
          </w:p>
        </w:tc>
      </w:tr>
      <w:tr w:rsidR="005928A7" w14:paraId="18354A50" w14:textId="77777777" w:rsidTr="007969CE">
        <w:tc>
          <w:tcPr>
            <w:tcW w:w="5245" w:type="dxa"/>
          </w:tcPr>
          <w:p w14:paraId="3667BD99" w14:textId="77777777" w:rsidR="005928A7" w:rsidRDefault="005928A7" w:rsidP="007969CE">
            <w:pPr>
              <w:widowControl w:val="0"/>
              <w:jc w:val="both"/>
              <w:rPr>
                <w:vertAlign w:val="superscript"/>
              </w:rPr>
            </w:pPr>
            <w:r>
              <w:t xml:space="preserve">6.1. Факты отражающее общественное мнение об </w:t>
            </w:r>
            <w:r>
              <w:rPr>
                <w:color w:val="000000" w:themeColor="text1"/>
              </w:rPr>
              <w:t>участнике конкурса</w:t>
            </w:r>
            <w:r>
              <w:t xml:space="preserve"> и выпускаемой им продукции (работах, услугах) (отзывы органов власти и их подведомственных учреждений, общественных объединений, партнеров по бизнесу, конкурентов, потребителей, а также отзывы в средствах массовой информации)</w:t>
            </w:r>
          </w:p>
        </w:tc>
        <w:tc>
          <w:tcPr>
            <w:tcW w:w="4393" w:type="dxa"/>
          </w:tcPr>
          <w:p w14:paraId="44E1743E" w14:textId="77777777" w:rsidR="005928A7" w:rsidRDefault="005928A7" w:rsidP="007969CE">
            <w:pPr>
              <w:widowControl w:val="0"/>
            </w:pPr>
          </w:p>
        </w:tc>
      </w:tr>
      <w:tr w:rsidR="005928A7" w14:paraId="462772B0" w14:textId="77777777" w:rsidTr="007969CE">
        <w:tc>
          <w:tcPr>
            <w:tcW w:w="5245" w:type="dxa"/>
          </w:tcPr>
          <w:p w14:paraId="4F70A618" w14:textId="77777777" w:rsidR="005928A7" w:rsidRDefault="005928A7" w:rsidP="007969CE">
            <w:pPr>
              <w:widowControl w:val="0"/>
              <w:jc w:val="both"/>
              <w:rPr>
                <w:vertAlign w:val="superscript"/>
              </w:rPr>
            </w:pPr>
            <w:r>
              <w:t xml:space="preserve">6.2. Участие в выставках, конкурсах, ярмарках, форумах и других подобных мероприятиях </w:t>
            </w:r>
            <w:r>
              <w:rPr>
                <w:color w:val="000000" w:themeColor="text1"/>
              </w:rPr>
              <w:t>участника конкурса</w:t>
            </w:r>
            <w:r>
              <w:t>, а также сроки проведения мероприятий и результаты участия в них</w:t>
            </w:r>
          </w:p>
        </w:tc>
        <w:tc>
          <w:tcPr>
            <w:tcW w:w="4393" w:type="dxa"/>
          </w:tcPr>
          <w:p w14:paraId="2FA0C80D" w14:textId="77777777" w:rsidR="005928A7" w:rsidRDefault="005928A7" w:rsidP="007969CE">
            <w:pPr>
              <w:widowControl w:val="0"/>
            </w:pPr>
          </w:p>
        </w:tc>
      </w:tr>
      <w:tr w:rsidR="005928A7" w14:paraId="5F54E384" w14:textId="77777777" w:rsidTr="007969CE">
        <w:tc>
          <w:tcPr>
            <w:tcW w:w="5245" w:type="dxa"/>
          </w:tcPr>
          <w:p w14:paraId="7267AD37" w14:textId="77777777" w:rsidR="005928A7" w:rsidRDefault="005928A7" w:rsidP="007969CE">
            <w:pPr>
              <w:widowControl w:val="0"/>
              <w:jc w:val="both"/>
            </w:pPr>
            <w:r>
              <w:t xml:space="preserve">6.3. Меры социального обеспечения (социальной поддержки) предоставляет </w:t>
            </w:r>
            <w:r>
              <w:rPr>
                <w:color w:val="000000" w:themeColor="text1"/>
              </w:rPr>
              <w:t>участник конкурса</w:t>
            </w:r>
            <w:r>
              <w:t xml:space="preserve"> своим работникам</w:t>
            </w:r>
            <w:r>
              <w:rPr>
                <w:rStyle w:val="a8"/>
              </w:rPr>
              <w:footnoteReference w:id="1"/>
            </w:r>
            <w:r>
              <w:t xml:space="preserve">: </w:t>
            </w:r>
          </w:p>
          <w:p w14:paraId="0E6D0AAC" w14:textId="77777777" w:rsidR="005928A7" w:rsidRDefault="005928A7" w:rsidP="007969CE">
            <w:pPr>
              <w:widowControl w:val="0"/>
              <w:jc w:val="both"/>
            </w:pPr>
            <w:r>
              <w:lastRenderedPageBreak/>
              <w:t>оплата санаторно-курортного лечения работников;</w:t>
            </w:r>
          </w:p>
          <w:p w14:paraId="083F2D59" w14:textId="77777777" w:rsidR="005928A7" w:rsidRDefault="005928A7" w:rsidP="007969CE">
            <w:pPr>
              <w:widowControl w:val="0"/>
              <w:jc w:val="both"/>
            </w:pPr>
            <w:r>
              <w:t>добровольное дополнительное медицинское и (или) пенсионное страхование работников;</w:t>
            </w:r>
          </w:p>
          <w:p w14:paraId="7ABB6008" w14:textId="77777777" w:rsidR="005928A7" w:rsidRDefault="005928A7" w:rsidP="007969CE">
            <w:pPr>
              <w:widowControl w:val="0"/>
              <w:jc w:val="both"/>
            </w:pPr>
            <w:r>
              <w:t>добровольное страхование жизни и здоровья работников;</w:t>
            </w:r>
          </w:p>
          <w:p w14:paraId="016015A9" w14:textId="77777777" w:rsidR="005928A7" w:rsidRDefault="005928A7" w:rsidP="007969CE">
            <w:pPr>
              <w:widowControl w:val="0"/>
              <w:jc w:val="both"/>
            </w:pPr>
            <w:r>
              <w:t>повышение уровня квалификации (переподготовка) работников за счет конкурсанта;</w:t>
            </w:r>
          </w:p>
          <w:p w14:paraId="5E2BA685" w14:textId="77777777" w:rsidR="005928A7" w:rsidRDefault="005928A7" w:rsidP="007969CE">
            <w:pPr>
              <w:widowControl w:val="0"/>
              <w:jc w:val="both"/>
            </w:pPr>
            <w:r>
              <w:t>оплата летнего отдыха детей работников;</w:t>
            </w:r>
          </w:p>
          <w:p w14:paraId="4BA02A03" w14:textId="77777777" w:rsidR="005928A7" w:rsidRDefault="005928A7" w:rsidP="007969CE">
            <w:pPr>
              <w:widowControl w:val="0"/>
              <w:jc w:val="both"/>
            </w:pPr>
            <w:r>
              <w:t>иные меры социальной поддержки (указать, какие именно)</w:t>
            </w:r>
          </w:p>
        </w:tc>
        <w:tc>
          <w:tcPr>
            <w:tcW w:w="4393" w:type="dxa"/>
          </w:tcPr>
          <w:p w14:paraId="5A789765" w14:textId="77777777" w:rsidR="005928A7" w:rsidRDefault="005928A7" w:rsidP="007969CE">
            <w:pPr>
              <w:widowControl w:val="0"/>
            </w:pPr>
          </w:p>
        </w:tc>
      </w:tr>
      <w:tr w:rsidR="005928A7" w14:paraId="33892EF1" w14:textId="77777777" w:rsidTr="007969CE">
        <w:tc>
          <w:tcPr>
            <w:tcW w:w="5245" w:type="dxa"/>
          </w:tcPr>
          <w:p w14:paraId="56A93963" w14:textId="77777777" w:rsidR="005928A7" w:rsidRDefault="005928A7" w:rsidP="007969CE">
            <w:pPr>
              <w:widowControl w:val="0"/>
              <w:jc w:val="both"/>
            </w:pPr>
            <w:r>
              <w:t>6.4.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350B5D2A" w14:textId="77777777" w:rsidR="005928A7" w:rsidRDefault="005928A7" w:rsidP="007969CE">
            <w:pPr>
              <w:widowControl w:val="0"/>
              <w:jc w:val="both"/>
            </w:pPr>
            <w:r>
              <w:t>Внедренные в производство передовые технологии и (или) инновационные разработки.</w:t>
            </w:r>
          </w:p>
          <w:p w14:paraId="1001D1B4" w14:textId="77777777" w:rsidR="005928A7" w:rsidRDefault="005928A7" w:rsidP="007969CE">
            <w:pPr>
              <w:widowControl w:val="0"/>
              <w:jc w:val="both"/>
              <w:rPr>
                <w:vertAlign w:val="superscript"/>
              </w:rPr>
            </w:pPr>
            <w:r>
              <w:t xml:space="preserve">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4393" w:type="dxa"/>
          </w:tcPr>
          <w:p w14:paraId="30D697C5" w14:textId="77777777" w:rsidR="005928A7" w:rsidRDefault="005928A7" w:rsidP="007969CE">
            <w:pPr>
              <w:widowControl w:val="0"/>
            </w:pPr>
          </w:p>
        </w:tc>
      </w:tr>
    </w:tbl>
    <w:p w14:paraId="30DAAD3E" w14:textId="77777777" w:rsidR="005928A7" w:rsidRDefault="005928A7" w:rsidP="005928A7">
      <w:pPr>
        <w:pStyle w:val="ConsPlusNonformat"/>
        <w:jc w:val="both"/>
        <w:rPr>
          <w:rFonts w:ascii="Times New Roman" w:hAnsi="Times New Roman" w:cs="Times New Roman"/>
        </w:rPr>
      </w:pPr>
      <w:bookmarkStart w:id="0" w:name="P511"/>
      <w:bookmarkEnd w:id="0"/>
    </w:p>
    <w:p w14:paraId="5034E742" w14:textId="77777777" w:rsidR="005928A7" w:rsidRDefault="005928A7" w:rsidP="005928A7">
      <w:pPr>
        <w:widowControl w:val="0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Настоящим заявитель:</w:t>
      </w:r>
    </w:p>
    <w:p w14:paraId="1898B09C" w14:textId="77777777" w:rsidR="005928A7" w:rsidRDefault="005928A7" w:rsidP="005928A7">
      <w:pPr>
        <w:widowControl w:val="0"/>
        <w:contextualSpacing/>
        <w:jc w:val="both"/>
        <w:rPr>
          <w:color w:val="000000"/>
        </w:rPr>
      </w:pPr>
      <w:r>
        <w:tab/>
        <w:t xml:space="preserve">а) Сообщает о согласии участвовать в конкурсе «БИЗНЕС-ДРАЙВЕР» на условиях, установленных </w:t>
      </w:r>
      <w:r>
        <w:rPr>
          <w:color w:val="000000" w:themeColor="text1"/>
        </w:rPr>
        <w:t xml:space="preserve">Положением о конкурсе </w:t>
      </w:r>
      <w:r>
        <w:t>«БИЗНЕС-ДРАЙВЕР»</w:t>
      </w:r>
      <w:r>
        <w:rPr>
          <w:color w:val="000000" w:themeColor="text1"/>
        </w:rPr>
        <w:t>, и направляет заявку на участие в конкурсе;</w:t>
      </w:r>
    </w:p>
    <w:p w14:paraId="34BC1E26" w14:textId="77777777" w:rsidR="005928A7" w:rsidRDefault="005928A7" w:rsidP="005928A7">
      <w:pPr>
        <w:widowControl w:val="0"/>
        <w:ind w:firstLine="709"/>
        <w:contextualSpacing/>
        <w:jc w:val="both"/>
        <w:rPr>
          <w:rFonts w:ascii="Arial" w:hAnsi="Arial" w:cs="Arial"/>
        </w:rPr>
      </w:pPr>
      <w:r>
        <w:t>б) Подтверждает, что ознакомлен с Положением о конкурсе «БИЗНЕС-ДРАЙВЕР» в полном объеме;</w:t>
      </w:r>
    </w:p>
    <w:p w14:paraId="2FDD6A9A" w14:textId="77777777" w:rsidR="005928A7" w:rsidRDefault="005928A7" w:rsidP="005928A7">
      <w:pPr>
        <w:widowControl w:val="0"/>
        <w:ind w:firstLine="709"/>
        <w:contextualSpacing/>
        <w:jc w:val="both"/>
        <w:rPr>
          <w:rFonts w:ascii="Arial" w:hAnsi="Arial" w:cs="Arial"/>
        </w:rPr>
      </w:pPr>
      <w:r>
        <w:t>в) Согласен с тем, что участник не будет допущен к участию в конкурсе, в случае если участник и/или заявка участника не соответствует требованиям Положения о конкурсе «БИЗНЕС-ДРАЙВЕР»;</w:t>
      </w:r>
    </w:p>
    <w:p w14:paraId="5C4F64C5" w14:textId="77777777" w:rsidR="005928A7" w:rsidRDefault="005928A7" w:rsidP="005928A7">
      <w:pPr>
        <w:widowControl w:val="0"/>
        <w:ind w:firstLine="709"/>
        <w:contextualSpacing/>
        <w:jc w:val="both"/>
        <w:rPr>
          <w:rFonts w:ascii="Arial" w:hAnsi="Arial" w:cs="Arial"/>
        </w:rPr>
      </w:pPr>
      <w: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6CD9B6B3" w14:textId="77777777" w:rsidR="005928A7" w:rsidRDefault="005928A7" w:rsidP="005928A7">
      <w:pPr>
        <w:widowControl w:val="0"/>
        <w:ind w:firstLine="709"/>
        <w:contextualSpacing/>
        <w:jc w:val="both"/>
      </w:pPr>
      <w:r>
        <w:t>д) Просроченная задолженность по налоговым или иным обязательным платежам в бюджетную систему Российской Федерации не превышает 50 000 рублей – для СМСП, 1 000 рублей – для «самозанятых»;</w:t>
      </w:r>
    </w:p>
    <w:p w14:paraId="7742E8C2" w14:textId="77777777" w:rsidR="005928A7" w:rsidRDefault="005928A7" w:rsidP="005928A7">
      <w:pPr>
        <w:widowControl w:val="0"/>
        <w:ind w:firstLine="709"/>
        <w:contextualSpacing/>
        <w:jc w:val="both"/>
      </w:pPr>
      <w:r>
        <w:t>е) Подтверждает, что у заявителя отсутствует задолженность перед работниками по заработной плате (для СМСП);</w:t>
      </w:r>
    </w:p>
    <w:p w14:paraId="5CE864DE" w14:textId="77777777" w:rsidR="005928A7" w:rsidRDefault="005928A7" w:rsidP="005928A7">
      <w:pPr>
        <w:ind w:firstLine="709"/>
        <w:jc w:val="both"/>
        <w:rPr>
          <w:color w:val="000000"/>
        </w:rPr>
      </w:pPr>
      <w:r>
        <w:t xml:space="preserve">ж) Подтверждает, что в отношении заявителя </w:t>
      </w:r>
      <w:r>
        <w:rPr>
          <w:color w:val="000000"/>
        </w:rPr>
        <w:t>не принято решение о ликвидации или о предстоящем исключении из ЕГРЮЛ (</w:t>
      </w:r>
      <w:r>
        <w:t>для СМСП</w:t>
      </w:r>
      <w:r>
        <w:rPr>
          <w:color w:val="000000"/>
        </w:rPr>
        <w:t>);</w:t>
      </w:r>
    </w:p>
    <w:p w14:paraId="5A72855E" w14:textId="77777777" w:rsidR="005928A7" w:rsidRDefault="005928A7" w:rsidP="005928A7">
      <w:pPr>
        <w:widowControl w:val="0"/>
        <w:ind w:firstLine="709"/>
        <w:contextualSpacing/>
        <w:jc w:val="both"/>
      </w:pPr>
      <w:r>
        <w:t>е) Подтверждает, что в отношении заявителя не применяются процедуры несостоятельности (банкротства).</w:t>
      </w:r>
    </w:p>
    <w:p w14:paraId="7673567D" w14:textId="77777777" w:rsidR="005928A7" w:rsidRDefault="005928A7" w:rsidP="005928A7">
      <w:pPr>
        <w:widowControl w:val="0"/>
        <w:ind w:firstLine="709"/>
        <w:contextualSpacing/>
        <w:jc w:val="both"/>
      </w:pPr>
    </w:p>
    <w:p w14:paraId="41C9F677" w14:textId="77777777" w:rsidR="005928A7" w:rsidRDefault="005928A7" w:rsidP="005928A7">
      <w:pPr>
        <w:ind w:firstLine="709"/>
        <w:jc w:val="both"/>
        <w:rPr>
          <w:sz w:val="20"/>
          <w:szCs w:val="20"/>
        </w:rPr>
      </w:pPr>
      <w:r>
        <w:rPr>
          <w:rFonts w:eastAsia="Lucida Sans Unicode"/>
          <w:sz w:val="20"/>
          <w:szCs w:val="20"/>
        </w:rPr>
        <w:t>Подписывая настоящую заявку я</w:t>
      </w:r>
      <w:r>
        <w:rPr>
          <w:spacing w:val="-2"/>
          <w:sz w:val="20"/>
          <w:szCs w:val="20"/>
        </w:rPr>
        <w:t>, как субъект персональных данных, в соответствии с требованиями Федерального закона от 27.07.2006 № 152-ФЗ «О персональных</w:t>
      </w:r>
      <w:r>
        <w:rPr>
          <w:sz w:val="20"/>
          <w:szCs w:val="20"/>
        </w:rPr>
        <w:t xml:space="preserve"> данных», действуя своей волей и в своем интересе, даю свое согласие </w:t>
      </w:r>
      <w:r>
        <w:rPr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color w:val="000000"/>
          <w:spacing w:val="-4"/>
          <w:sz w:val="20"/>
          <w:szCs w:val="20"/>
        </w:rPr>
        <w:t>микрокредитная</w:t>
      </w:r>
      <w:proofErr w:type="spellEnd"/>
      <w:r>
        <w:rPr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Кировская </w:t>
      </w:r>
      <w:r>
        <w:rPr>
          <w:color w:val="000000"/>
          <w:spacing w:val="-4"/>
          <w:sz w:val="20"/>
          <w:szCs w:val="20"/>
        </w:rPr>
        <w:lastRenderedPageBreak/>
        <w:t xml:space="preserve">область, город Киров, Динамовский проезд, дом 4 </w:t>
      </w:r>
      <w:r>
        <w:rPr>
          <w:spacing w:val="-4"/>
          <w:sz w:val="20"/>
          <w:szCs w:val="20"/>
        </w:rPr>
        <w:t xml:space="preserve">(далее – Оператор), </w:t>
      </w:r>
      <w:r>
        <w:rPr>
          <w:sz w:val="20"/>
          <w:szCs w:val="20"/>
        </w:rPr>
        <w:t xml:space="preserve">на обработку своих персональных данных, а именно: ФИО, </w:t>
      </w:r>
      <w:r>
        <w:rPr>
          <w:color w:val="000000" w:themeColor="text1"/>
          <w:sz w:val="20"/>
          <w:szCs w:val="20"/>
        </w:rPr>
        <w:t>адрес регистрации,</w:t>
      </w:r>
      <w:r>
        <w:rPr>
          <w:sz w:val="20"/>
          <w:szCs w:val="20"/>
        </w:rPr>
        <w:t xml:space="preserve"> контактная информация (телефон,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).</w:t>
      </w:r>
    </w:p>
    <w:p w14:paraId="7C011336" w14:textId="77777777" w:rsidR="005928A7" w:rsidRDefault="005928A7" w:rsidP="005928A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0"/>
        </w:rPr>
      </w:pPr>
      <w:r>
        <w:rPr>
          <w:rFonts w:ascii="Times New Roman" w:hAnsi="Times New Roman" w:cs="Times New Roman"/>
          <w:spacing w:val="-4"/>
          <w:sz w:val="20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04AF29B" w14:textId="77777777" w:rsidR="005928A7" w:rsidRDefault="005928A7" w:rsidP="005928A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Согласие на обработку персональных данных дано в целях участия субъекта персональных данных в конкурсе «БИЗНЕС-ДРАЙВЕР», организуемом и/или проводимом Оператором.</w:t>
      </w:r>
    </w:p>
    <w:p w14:paraId="664A050A" w14:textId="77777777" w:rsidR="005928A7" w:rsidRDefault="005928A7" w:rsidP="005928A7">
      <w:pPr>
        <w:pStyle w:val="a5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B03D94" w14:textId="77777777" w:rsidR="005928A7" w:rsidRDefault="005928A7" w:rsidP="005928A7">
      <w:pPr>
        <w:pStyle w:val="a5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@</w:t>
        </w:r>
        <w:proofErr w:type="spellStart"/>
        <w:r>
          <w:rPr>
            <w:rStyle w:val="a4"/>
            <w:sz w:val="20"/>
            <w:szCs w:val="20"/>
            <w:lang w:val="en-US"/>
          </w:rPr>
          <w:t>kfpp</w:t>
        </w:r>
        <w:proofErr w:type="spellEnd"/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сканкопия</w:t>
      </w:r>
      <w:proofErr w:type="spellEnd"/>
      <w:r>
        <w:rPr>
          <w:sz w:val="20"/>
          <w:szCs w:val="20"/>
        </w:rPr>
        <w:t>).</w:t>
      </w:r>
    </w:p>
    <w:p w14:paraId="443734A7" w14:textId="77777777" w:rsidR="005928A7" w:rsidRDefault="005928A7" w:rsidP="005928A7">
      <w:pPr>
        <w:widowControl w:val="0"/>
        <w:ind w:firstLine="709"/>
        <w:jc w:val="both"/>
        <w:rPr>
          <w:rFonts w:eastAsia="Lucida Sans Unicode"/>
        </w:rPr>
      </w:pPr>
    </w:p>
    <w:p w14:paraId="14EBB500" w14:textId="77777777" w:rsidR="005928A7" w:rsidRDefault="005928A7" w:rsidP="005928A7">
      <w:pPr>
        <w:widowControl w:val="0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Прошу все информационные уведомления, связанные с участием в конкурсе, сообщать мне по указанной в настоящей анкете контактной информации.</w:t>
      </w:r>
    </w:p>
    <w:p w14:paraId="318B7BAC" w14:textId="77777777" w:rsidR="005928A7" w:rsidRDefault="005928A7" w:rsidP="005928A7">
      <w:pPr>
        <w:widowControl w:val="0"/>
        <w:ind w:firstLine="709"/>
        <w:jc w:val="both"/>
        <w:rPr>
          <w:rFonts w:eastAsia="Lucida Sans Unicode"/>
          <w:sz w:val="16"/>
          <w:szCs w:val="16"/>
        </w:rPr>
      </w:pPr>
    </w:p>
    <w:p w14:paraId="4F143194" w14:textId="77777777" w:rsidR="005928A7" w:rsidRDefault="005928A7" w:rsidP="005928A7">
      <w:pPr>
        <w:widowControl w:val="0"/>
        <w:ind w:firstLine="709"/>
        <w:jc w:val="both"/>
        <w:rPr>
          <w:rFonts w:eastAsia="Lucida Sans Unicode"/>
          <w:sz w:val="16"/>
          <w:szCs w:val="16"/>
        </w:rPr>
      </w:pPr>
    </w:p>
    <w:p w14:paraId="54BEC82A" w14:textId="77777777" w:rsidR="005928A7" w:rsidRDefault="005928A7" w:rsidP="005928A7">
      <w:pPr>
        <w:widowControl w:val="0"/>
        <w:rPr>
          <w:rFonts w:eastAsia="Lucida Sans Unicode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8"/>
        <w:gridCol w:w="5329"/>
      </w:tblGrid>
      <w:tr w:rsidR="005928A7" w14:paraId="3D8B6CD0" w14:textId="77777777" w:rsidTr="007969CE">
        <w:trPr>
          <w:trHeight w:val="80"/>
        </w:trPr>
        <w:tc>
          <w:tcPr>
            <w:tcW w:w="5493" w:type="dxa"/>
            <w:shd w:val="clear" w:color="auto" w:fill="auto"/>
          </w:tcPr>
          <w:p w14:paraId="3611E573" w14:textId="77777777" w:rsidR="005928A7" w:rsidRDefault="005928A7" w:rsidP="007969CE">
            <w:pPr>
              <w:widowControl w:val="0"/>
              <w:ind w:left="142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Дата заполнения заявки </w:t>
            </w:r>
          </w:p>
          <w:p w14:paraId="679C3FB9" w14:textId="77777777" w:rsidR="005928A7" w:rsidRDefault="005928A7" w:rsidP="007969CE">
            <w:pPr>
              <w:widowControl w:val="0"/>
              <w:ind w:left="142"/>
              <w:rPr>
                <w:rFonts w:eastAsia="Lucida Sans Unicode"/>
                <w:b/>
              </w:rPr>
            </w:pPr>
          </w:p>
          <w:p w14:paraId="704578F7" w14:textId="77777777" w:rsidR="005928A7" w:rsidRDefault="005928A7" w:rsidP="007969CE">
            <w:pPr>
              <w:widowControl w:val="0"/>
              <w:ind w:left="142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343E96FD" w14:textId="77777777" w:rsidR="005928A7" w:rsidRDefault="005928A7" w:rsidP="007969CE">
            <w:pPr>
              <w:widowControl w:val="0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Руководитель:</w:t>
            </w:r>
          </w:p>
          <w:p w14:paraId="60333A1B" w14:textId="77777777" w:rsidR="005928A7" w:rsidRDefault="005928A7" w:rsidP="007969CE">
            <w:pPr>
              <w:widowControl w:val="0"/>
              <w:ind w:left="142"/>
              <w:jc w:val="both"/>
              <w:rPr>
                <w:rFonts w:eastAsia="Lucida Sans Unicode"/>
                <w:b/>
              </w:rPr>
            </w:pPr>
          </w:p>
          <w:p w14:paraId="2849019D" w14:textId="77777777" w:rsidR="005928A7" w:rsidRDefault="005928A7" w:rsidP="007969CE">
            <w:pPr>
              <w:widowControl w:val="0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_______________/________________________/</w:t>
            </w:r>
          </w:p>
          <w:p w14:paraId="13CFBBC7" w14:textId="77777777" w:rsidR="005928A7" w:rsidRDefault="005928A7" w:rsidP="007969CE">
            <w:pPr>
              <w:widowControl w:val="0"/>
              <w:ind w:left="142"/>
              <w:jc w:val="both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</w:rPr>
              <w:t xml:space="preserve">      </w:t>
            </w:r>
            <w:r>
              <w:rPr>
                <w:rFonts w:eastAsia="Lucida Sans Unicode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eastAsia="Lucida Sans Unicode"/>
                <w:b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eastAsia="Lucida Sans Unicode"/>
                <w:b/>
                <w:sz w:val="18"/>
                <w:szCs w:val="18"/>
              </w:rPr>
              <w:t xml:space="preserve">                                (ФИО)</w:t>
            </w:r>
          </w:p>
          <w:p w14:paraId="23638FAC" w14:textId="77777777" w:rsidR="005928A7" w:rsidRDefault="005928A7" w:rsidP="007969CE">
            <w:pPr>
              <w:widowControl w:val="0"/>
              <w:jc w:val="both"/>
              <w:rPr>
                <w:rFonts w:eastAsia="Lucida Sans Unicode"/>
                <w:b/>
              </w:rPr>
            </w:pPr>
            <w:proofErr w:type="spellStart"/>
            <w:r>
              <w:rPr>
                <w:rFonts w:eastAsia="Lucida Sans Unicode"/>
                <w:b/>
                <w:sz w:val="18"/>
                <w:szCs w:val="18"/>
              </w:rPr>
              <w:t>м.п</w:t>
            </w:r>
            <w:proofErr w:type="spellEnd"/>
            <w:r>
              <w:rPr>
                <w:rFonts w:eastAsia="Lucida Sans Unicode"/>
                <w:b/>
                <w:sz w:val="18"/>
                <w:szCs w:val="18"/>
              </w:rPr>
              <w:t>.</w:t>
            </w:r>
          </w:p>
        </w:tc>
      </w:tr>
    </w:tbl>
    <w:p w14:paraId="28DA2B4D" w14:textId="77777777" w:rsidR="005928A7" w:rsidRDefault="005928A7" w:rsidP="005928A7">
      <w:pPr>
        <w:pStyle w:val="ConsPlusNormal"/>
        <w:jc w:val="both"/>
        <w:rPr>
          <w:rFonts w:ascii="Times New Roman" w:hAnsi="Times New Roman" w:cs="Times New Roman"/>
        </w:rPr>
      </w:pPr>
    </w:p>
    <w:p w14:paraId="54BBE43D" w14:textId="77777777" w:rsidR="005928A7" w:rsidRDefault="005928A7" w:rsidP="005928A7">
      <w:pPr>
        <w:spacing w:after="160" w:line="259" w:lineRule="auto"/>
        <w:rPr>
          <w:sz w:val="22"/>
          <w:szCs w:val="20"/>
        </w:rPr>
        <w:sectPr w:rsidR="005928A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br w:type="page"/>
      </w:r>
    </w:p>
    <w:p w14:paraId="1DDB0E8F" w14:textId="77777777" w:rsidR="00347E0A" w:rsidRPr="005928A7" w:rsidRDefault="00347E0A" w:rsidP="005928A7"/>
    <w:sectPr w:rsidR="00347E0A" w:rsidRPr="005928A7" w:rsidSect="00053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BA3D" w14:textId="77777777" w:rsidR="005928A7" w:rsidRDefault="005928A7" w:rsidP="005928A7">
      <w:r>
        <w:separator/>
      </w:r>
    </w:p>
  </w:endnote>
  <w:endnote w:type="continuationSeparator" w:id="0">
    <w:p w14:paraId="71BE8DEE" w14:textId="77777777" w:rsidR="005928A7" w:rsidRDefault="005928A7" w:rsidP="0059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7A65" w14:textId="77777777" w:rsidR="005928A7" w:rsidRDefault="005928A7" w:rsidP="005928A7">
      <w:r>
        <w:separator/>
      </w:r>
    </w:p>
  </w:footnote>
  <w:footnote w:type="continuationSeparator" w:id="0">
    <w:p w14:paraId="087CCB73" w14:textId="77777777" w:rsidR="005928A7" w:rsidRDefault="005928A7" w:rsidP="005928A7">
      <w:r>
        <w:continuationSeparator/>
      </w:r>
    </w:p>
  </w:footnote>
  <w:footnote w:id="1">
    <w:p w14:paraId="472FEC00" w14:textId="77777777" w:rsidR="005928A7" w:rsidRDefault="005928A7" w:rsidP="005928A7">
      <w:pPr>
        <w:pStyle w:val="a6"/>
      </w:pPr>
      <w:r>
        <w:rPr>
          <w:rStyle w:val="a8"/>
        </w:rPr>
        <w:footnoteRef/>
      </w:r>
      <w:r>
        <w:t xml:space="preserve"> заполняется только субъектами малого и среднего предпринимательства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BE1"/>
    <w:multiLevelType w:val="hybridMultilevel"/>
    <w:tmpl w:val="2FFA1084"/>
    <w:lvl w:ilvl="0" w:tplc="7DA6F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F162E2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BFE3525"/>
    <w:multiLevelType w:val="hybridMultilevel"/>
    <w:tmpl w:val="055846E2"/>
    <w:lvl w:ilvl="0" w:tplc="C7C2D75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8EDE54A8">
      <w:start w:val="1"/>
      <w:numFmt w:val="lowerLetter"/>
      <w:lvlText w:val="%2."/>
      <w:lvlJc w:val="left"/>
      <w:pPr>
        <w:ind w:left="1380" w:hanging="360"/>
      </w:pPr>
    </w:lvl>
    <w:lvl w:ilvl="2" w:tplc="4BE06602">
      <w:start w:val="1"/>
      <w:numFmt w:val="lowerRoman"/>
      <w:lvlText w:val="%3."/>
      <w:lvlJc w:val="right"/>
      <w:pPr>
        <w:ind w:left="2100" w:hanging="180"/>
      </w:pPr>
    </w:lvl>
    <w:lvl w:ilvl="3" w:tplc="C1183CDA">
      <w:start w:val="1"/>
      <w:numFmt w:val="decimal"/>
      <w:lvlText w:val="%4."/>
      <w:lvlJc w:val="left"/>
      <w:pPr>
        <w:ind w:left="2820" w:hanging="360"/>
      </w:pPr>
    </w:lvl>
    <w:lvl w:ilvl="4" w:tplc="0A94185C">
      <w:start w:val="1"/>
      <w:numFmt w:val="lowerLetter"/>
      <w:lvlText w:val="%5."/>
      <w:lvlJc w:val="left"/>
      <w:pPr>
        <w:ind w:left="3540" w:hanging="360"/>
      </w:pPr>
    </w:lvl>
    <w:lvl w:ilvl="5" w:tplc="C5EC8D02">
      <w:start w:val="1"/>
      <w:numFmt w:val="lowerRoman"/>
      <w:lvlText w:val="%6."/>
      <w:lvlJc w:val="right"/>
      <w:pPr>
        <w:ind w:left="4260" w:hanging="180"/>
      </w:pPr>
    </w:lvl>
    <w:lvl w:ilvl="6" w:tplc="26145400">
      <w:start w:val="1"/>
      <w:numFmt w:val="decimal"/>
      <w:lvlText w:val="%7."/>
      <w:lvlJc w:val="left"/>
      <w:pPr>
        <w:ind w:left="4980" w:hanging="360"/>
      </w:pPr>
    </w:lvl>
    <w:lvl w:ilvl="7" w:tplc="1160F7FC">
      <w:start w:val="1"/>
      <w:numFmt w:val="lowerLetter"/>
      <w:lvlText w:val="%8."/>
      <w:lvlJc w:val="left"/>
      <w:pPr>
        <w:ind w:left="5700" w:hanging="360"/>
      </w:pPr>
    </w:lvl>
    <w:lvl w:ilvl="8" w:tplc="02D628D0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96A0A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5714411"/>
    <w:multiLevelType w:val="multilevel"/>
    <w:tmpl w:val="0A7A6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BA335BD"/>
    <w:multiLevelType w:val="hybridMultilevel"/>
    <w:tmpl w:val="C73241EC"/>
    <w:lvl w:ilvl="0" w:tplc="8632CB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848D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88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A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ED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C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2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4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CE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C0620F"/>
    <w:multiLevelType w:val="hybridMultilevel"/>
    <w:tmpl w:val="92DC6574"/>
    <w:lvl w:ilvl="0" w:tplc="6590CD9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321232132">
    <w:abstractNumId w:val="1"/>
  </w:num>
  <w:num w:numId="2" w16cid:durableId="717171711">
    <w:abstractNumId w:val="4"/>
  </w:num>
  <w:num w:numId="3" w16cid:durableId="1938175998">
    <w:abstractNumId w:val="0"/>
  </w:num>
  <w:num w:numId="4" w16cid:durableId="296111992">
    <w:abstractNumId w:val="8"/>
  </w:num>
  <w:num w:numId="5" w16cid:durableId="1310669206">
    <w:abstractNumId w:val="5"/>
  </w:num>
  <w:num w:numId="6" w16cid:durableId="454367685">
    <w:abstractNumId w:val="7"/>
  </w:num>
  <w:num w:numId="7" w16cid:durableId="1041248286">
    <w:abstractNumId w:val="3"/>
  </w:num>
  <w:num w:numId="8" w16cid:durableId="333994603">
    <w:abstractNumId w:val="2"/>
  </w:num>
  <w:num w:numId="9" w16cid:durableId="28731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CA"/>
    <w:rsid w:val="000027CC"/>
    <w:rsid w:val="00013220"/>
    <w:rsid w:val="00032675"/>
    <w:rsid w:val="00047E30"/>
    <w:rsid w:val="00053313"/>
    <w:rsid w:val="00090226"/>
    <w:rsid w:val="00095A18"/>
    <w:rsid w:val="000A14E0"/>
    <w:rsid w:val="000D75F9"/>
    <w:rsid w:val="000E76BD"/>
    <w:rsid w:val="0014275B"/>
    <w:rsid w:val="00152F75"/>
    <w:rsid w:val="00163F03"/>
    <w:rsid w:val="00183D29"/>
    <w:rsid w:val="001939D8"/>
    <w:rsid w:val="0019630C"/>
    <w:rsid w:val="001A4E72"/>
    <w:rsid w:val="001B5499"/>
    <w:rsid w:val="001F4956"/>
    <w:rsid w:val="0020605B"/>
    <w:rsid w:val="00217691"/>
    <w:rsid w:val="002869B2"/>
    <w:rsid w:val="002D07FB"/>
    <w:rsid w:val="002E3070"/>
    <w:rsid w:val="002E365E"/>
    <w:rsid w:val="0030330F"/>
    <w:rsid w:val="00316B89"/>
    <w:rsid w:val="0031706F"/>
    <w:rsid w:val="00347E0A"/>
    <w:rsid w:val="00355B38"/>
    <w:rsid w:val="003C6C5C"/>
    <w:rsid w:val="003F50F9"/>
    <w:rsid w:val="0041538C"/>
    <w:rsid w:val="0043660E"/>
    <w:rsid w:val="00452150"/>
    <w:rsid w:val="00462D12"/>
    <w:rsid w:val="00481857"/>
    <w:rsid w:val="00502B38"/>
    <w:rsid w:val="005477BF"/>
    <w:rsid w:val="00547E7F"/>
    <w:rsid w:val="005928A7"/>
    <w:rsid w:val="005C1CF3"/>
    <w:rsid w:val="005F2D40"/>
    <w:rsid w:val="006221EF"/>
    <w:rsid w:val="00635FF6"/>
    <w:rsid w:val="006933B9"/>
    <w:rsid w:val="006B7B23"/>
    <w:rsid w:val="006E1972"/>
    <w:rsid w:val="006E7745"/>
    <w:rsid w:val="00703259"/>
    <w:rsid w:val="007139F2"/>
    <w:rsid w:val="007424D8"/>
    <w:rsid w:val="00752C5A"/>
    <w:rsid w:val="007A498E"/>
    <w:rsid w:val="007B0AF7"/>
    <w:rsid w:val="007E78D5"/>
    <w:rsid w:val="007F2BD4"/>
    <w:rsid w:val="007F2CC5"/>
    <w:rsid w:val="007F4BAF"/>
    <w:rsid w:val="008228B5"/>
    <w:rsid w:val="008E6DC3"/>
    <w:rsid w:val="00917918"/>
    <w:rsid w:val="009742ED"/>
    <w:rsid w:val="009A4339"/>
    <w:rsid w:val="009A4FCF"/>
    <w:rsid w:val="009C1FFE"/>
    <w:rsid w:val="009C61E0"/>
    <w:rsid w:val="009F4E1C"/>
    <w:rsid w:val="009F6923"/>
    <w:rsid w:val="00A873D7"/>
    <w:rsid w:val="00A90B97"/>
    <w:rsid w:val="00AA4867"/>
    <w:rsid w:val="00AD3297"/>
    <w:rsid w:val="00B05B6C"/>
    <w:rsid w:val="00B80929"/>
    <w:rsid w:val="00BA01CA"/>
    <w:rsid w:val="00BA0201"/>
    <w:rsid w:val="00BD1AD9"/>
    <w:rsid w:val="00BD70C1"/>
    <w:rsid w:val="00C25A65"/>
    <w:rsid w:val="00C61A27"/>
    <w:rsid w:val="00C64E13"/>
    <w:rsid w:val="00C76DA2"/>
    <w:rsid w:val="00C8045B"/>
    <w:rsid w:val="00CB3038"/>
    <w:rsid w:val="00CD5268"/>
    <w:rsid w:val="00CD7C43"/>
    <w:rsid w:val="00D569B0"/>
    <w:rsid w:val="00DB4F5A"/>
    <w:rsid w:val="00DF44F4"/>
    <w:rsid w:val="00DF7479"/>
    <w:rsid w:val="00E107FA"/>
    <w:rsid w:val="00E17D9A"/>
    <w:rsid w:val="00E23C3F"/>
    <w:rsid w:val="00E40007"/>
    <w:rsid w:val="00EC6C40"/>
    <w:rsid w:val="00ED40FA"/>
    <w:rsid w:val="00EE25ED"/>
    <w:rsid w:val="00EF035E"/>
    <w:rsid w:val="00F04864"/>
    <w:rsid w:val="00F5042D"/>
    <w:rsid w:val="00F50920"/>
    <w:rsid w:val="00F90F05"/>
    <w:rsid w:val="00FF116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24B"/>
  <w15:docId w15:val="{64EA6E99-01C2-4C9F-AFC1-9DEB3C7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9C1FFE"/>
    <w:pPr>
      <w:keepNext/>
      <w:keepLines/>
      <w:spacing w:after="0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54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1F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basedOn w:val="a0"/>
    <w:rsid w:val="006E77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745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5928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2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E4F0-1D66-4EEB-8CB0-647BBB5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Анастасия Агалакова</cp:lastModifiedBy>
  <cp:revision>2</cp:revision>
  <cp:lastPrinted>2021-05-07T05:16:00Z</cp:lastPrinted>
  <dcterms:created xsi:type="dcterms:W3CDTF">2022-06-30T10:36:00Z</dcterms:created>
  <dcterms:modified xsi:type="dcterms:W3CDTF">2022-06-30T10:36:00Z</dcterms:modified>
</cp:coreProperties>
</file>